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6DDD5" w14:textId="77777777" w:rsidR="003A0DAE" w:rsidRDefault="0045616A">
      <w:pPr>
        <w:jc w:val="center"/>
        <w:rPr>
          <w:rFonts w:asciiTheme="minorEastAsia" w:hAnsiTheme="minorEastAsia"/>
          <w:color w:val="FF0000"/>
          <w:sz w:val="28"/>
          <w:szCs w:val="28"/>
        </w:rPr>
      </w:pPr>
      <w:r>
        <w:rPr>
          <w:rFonts w:asciiTheme="minorEastAsia" w:hAnsiTheme="minorEastAsia" w:hint="eastAsia"/>
          <w:color w:val="FF0000"/>
          <w:sz w:val="28"/>
          <w:szCs w:val="28"/>
        </w:rPr>
        <w:t>中集</w:t>
      </w:r>
      <w:proofErr w:type="gramStart"/>
      <w:r>
        <w:rPr>
          <w:rFonts w:asciiTheme="minorEastAsia" w:hAnsiTheme="minorEastAsia" w:hint="eastAsia"/>
          <w:color w:val="FF0000"/>
          <w:sz w:val="28"/>
          <w:szCs w:val="28"/>
        </w:rPr>
        <w:t>世</w:t>
      </w:r>
      <w:proofErr w:type="gramEnd"/>
      <w:r>
        <w:rPr>
          <w:rFonts w:asciiTheme="minorEastAsia" w:hAnsiTheme="minorEastAsia" w:hint="eastAsia"/>
          <w:color w:val="FF0000"/>
          <w:sz w:val="28"/>
          <w:szCs w:val="28"/>
        </w:rPr>
        <w:t>联达国际船务（山东）有限公司预配舱单教程</w:t>
      </w:r>
    </w:p>
    <w:p w14:paraId="5BF8DAAA" w14:textId="77777777" w:rsidR="003A0DAE" w:rsidRDefault="0045616A">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 xml:space="preserve">                                   </w:t>
      </w:r>
      <w:r>
        <w:rPr>
          <w:rFonts w:asciiTheme="minorEastAsia" w:hAnsiTheme="minorEastAsia" w:hint="eastAsia"/>
          <w:color w:val="FF0000"/>
          <w:sz w:val="28"/>
          <w:szCs w:val="28"/>
        </w:rPr>
        <w:t xml:space="preserve"> 中集</w:t>
      </w:r>
      <w:proofErr w:type="gramStart"/>
      <w:r>
        <w:rPr>
          <w:rFonts w:asciiTheme="minorEastAsia" w:hAnsiTheme="minorEastAsia" w:hint="eastAsia"/>
          <w:color w:val="FF0000"/>
          <w:sz w:val="28"/>
          <w:szCs w:val="28"/>
        </w:rPr>
        <w:t>世联达</w:t>
      </w:r>
      <w:r>
        <w:rPr>
          <w:rFonts w:asciiTheme="minorEastAsia" w:hAnsiTheme="minorEastAsia" w:hint="eastAsia"/>
          <w:color w:val="000000" w:themeColor="text1"/>
          <w:sz w:val="28"/>
          <w:szCs w:val="28"/>
        </w:rPr>
        <w:t>船代</w:t>
      </w:r>
      <w:proofErr w:type="gramEnd"/>
      <w:r>
        <w:rPr>
          <w:rFonts w:asciiTheme="minorEastAsia" w:hAnsiTheme="minorEastAsia" w:hint="eastAsia"/>
          <w:color w:val="000000" w:themeColor="text1"/>
          <w:sz w:val="28"/>
          <w:szCs w:val="28"/>
        </w:rPr>
        <w:t>班轮部</w:t>
      </w:r>
    </w:p>
    <w:p w14:paraId="74E9A4FD" w14:textId="00CB4F34" w:rsidR="003A0DAE" w:rsidRDefault="00832665">
      <w:pPr>
        <w:rPr>
          <w:rFonts w:asciiTheme="minorEastAsia" w:hAnsiTheme="minorEastAsia"/>
          <w:color w:val="000000" w:themeColor="text1"/>
          <w:sz w:val="28"/>
          <w:szCs w:val="28"/>
        </w:rPr>
      </w:pPr>
      <w:r>
        <w:rPr>
          <w:rFonts w:asciiTheme="minorEastAsia" w:hAnsiTheme="minorEastAsia" w:hint="eastAsia"/>
          <w:color w:val="000000" w:themeColor="text1"/>
          <w:sz w:val="28"/>
          <w:szCs w:val="28"/>
        </w:rPr>
        <w:t>登录方式：预配舱单录入网址为：</w:t>
      </w:r>
      <w:r w:rsidRPr="007B1477">
        <w:rPr>
          <w:rFonts w:asciiTheme="minorEastAsia" w:hAnsiTheme="minorEastAsia"/>
          <w:sz w:val="28"/>
          <w:szCs w:val="28"/>
        </w:rPr>
        <w:t>http://cimcwetrans.com/</w:t>
      </w:r>
      <w:r>
        <w:rPr>
          <w:rFonts w:asciiTheme="minorEastAsia" w:hAnsiTheme="minorEastAsia" w:hint="eastAsia"/>
          <w:color w:val="000000" w:themeColor="text1"/>
          <w:sz w:val="28"/>
          <w:szCs w:val="28"/>
        </w:rPr>
        <w:t>（或用百度搜索“</w:t>
      </w:r>
      <w:r w:rsidRPr="007B1477">
        <w:rPr>
          <w:rFonts w:asciiTheme="minorEastAsia" w:hAnsiTheme="minorEastAsia" w:hint="eastAsia"/>
          <w:color w:val="000000" w:themeColor="text1"/>
          <w:sz w:val="28"/>
          <w:szCs w:val="28"/>
        </w:rPr>
        <w:t>中集</w:t>
      </w:r>
      <w:proofErr w:type="gramStart"/>
      <w:r w:rsidRPr="007B1477">
        <w:rPr>
          <w:rFonts w:asciiTheme="minorEastAsia" w:hAnsiTheme="minorEastAsia" w:hint="eastAsia"/>
          <w:color w:val="000000" w:themeColor="text1"/>
          <w:sz w:val="28"/>
          <w:szCs w:val="28"/>
        </w:rPr>
        <w:t>世</w:t>
      </w:r>
      <w:proofErr w:type="gramEnd"/>
      <w:r w:rsidRPr="007B1477">
        <w:rPr>
          <w:rFonts w:asciiTheme="minorEastAsia" w:hAnsiTheme="minorEastAsia" w:hint="eastAsia"/>
          <w:color w:val="000000" w:themeColor="text1"/>
          <w:sz w:val="28"/>
          <w:szCs w:val="28"/>
        </w:rPr>
        <w:t>联达</w:t>
      </w:r>
      <w:r>
        <w:rPr>
          <w:rFonts w:asciiTheme="minorEastAsia" w:hAnsiTheme="minorEastAsia" w:hint="eastAsia"/>
          <w:color w:val="000000" w:themeColor="text1"/>
          <w:sz w:val="28"/>
          <w:szCs w:val="28"/>
        </w:rPr>
        <w:t>”</w:t>
      </w:r>
      <w:proofErr w:type="gramStart"/>
      <w:r>
        <w:rPr>
          <w:rFonts w:asciiTheme="minorEastAsia" w:hAnsiTheme="minorEastAsia" w:hint="eastAsia"/>
          <w:color w:val="000000" w:themeColor="text1"/>
          <w:sz w:val="28"/>
          <w:szCs w:val="28"/>
        </w:rPr>
        <w:t>选择官网进入</w:t>
      </w:r>
      <w:proofErr w:type="gramEnd"/>
      <w:r>
        <w:rPr>
          <w:rFonts w:asciiTheme="minorEastAsia" w:hAnsiTheme="minorEastAsia" w:hint="eastAsia"/>
          <w:color w:val="000000" w:themeColor="text1"/>
          <w:sz w:val="28"/>
          <w:szCs w:val="28"/>
        </w:rPr>
        <w:t>首页），选择右上角“云联网”，或者直接登录网址：</w:t>
      </w:r>
      <w:r>
        <w:rPr>
          <w:rFonts w:asciiTheme="minorEastAsia" w:hAnsiTheme="minorEastAsia"/>
          <w:color w:val="000000" w:themeColor="text1"/>
          <w:sz w:val="28"/>
          <w:szCs w:val="28"/>
        </w:rPr>
        <w:t>http://61.181.252.146:12006</w:t>
      </w:r>
      <w:proofErr w:type="gramStart"/>
      <w:r>
        <w:rPr>
          <w:rFonts w:asciiTheme="minorEastAsia" w:hAnsiTheme="minorEastAsia" w:hint="eastAsia"/>
          <w:color w:val="000000" w:themeColor="text1"/>
          <w:sz w:val="28"/>
          <w:szCs w:val="28"/>
        </w:rPr>
        <w:t>网站现</w:t>
      </w:r>
      <w:proofErr w:type="gramEnd"/>
      <w:r>
        <w:rPr>
          <w:rFonts w:asciiTheme="minorEastAsia" w:hAnsiTheme="minorEastAsia" w:hint="eastAsia"/>
          <w:color w:val="000000" w:themeColor="text1"/>
          <w:sz w:val="28"/>
          <w:szCs w:val="28"/>
        </w:rPr>
        <w:t>已更名为“云联网”</w:t>
      </w:r>
      <w:r w:rsidR="0045616A">
        <w:rPr>
          <w:rFonts w:asciiTheme="minorEastAsia" w:hAnsiTheme="minorEastAsia" w:hint="eastAsia"/>
          <w:color w:val="000000" w:themeColor="text1"/>
          <w:sz w:val="28"/>
          <w:szCs w:val="28"/>
        </w:rPr>
        <w:t>。</w:t>
      </w:r>
    </w:p>
    <w:p w14:paraId="426B7A11" w14:textId="77777777" w:rsidR="003A0DAE" w:rsidRDefault="003A0DAE">
      <w:pPr>
        <w:jc w:val="left"/>
        <w:rPr>
          <w:rFonts w:asciiTheme="minorEastAsia" w:hAnsiTheme="minorEastAsia"/>
          <w:color w:val="000000" w:themeColor="text1"/>
          <w:sz w:val="28"/>
          <w:szCs w:val="28"/>
        </w:rPr>
      </w:pPr>
    </w:p>
    <w:p w14:paraId="3036B744" w14:textId="77777777" w:rsidR="003A0DAE" w:rsidRDefault="0045616A">
      <w:pPr>
        <w:pStyle w:val="ac"/>
        <w:numPr>
          <w:ilvl w:val="0"/>
          <w:numId w:val="1"/>
        </w:numPr>
        <w:ind w:firstLineChars="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注册流程</w:t>
      </w:r>
    </w:p>
    <w:p w14:paraId="3E21846B" w14:textId="77777777" w:rsidR="003A0DAE" w:rsidRDefault="0045616A">
      <w:pPr>
        <w:pStyle w:val="ac"/>
        <w:numPr>
          <w:ilvl w:val="0"/>
          <w:numId w:val="1"/>
        </w:numPr>
        <w:ind w:firstLineChars="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充值流程</w:t>
      </w:r>
    </w:p>
    <w:p w14:paraId="26E1D91C" w14:textId="77777777" w:rsidR="003A0DAE" w:rsidRDefault="0045616A">
      <w:pPr>
        <w:pStyle w:val="ac"/>
        <w:numPr>
          <w:ilvl w:val="0"/>
          <w:numId w:val="1"/>
        </w:numPr>
        <w:ind w:firstLineChars="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预配舱单录入方式</w:t>
      </w:r>
    </w:p>
    <w:p w14:paraId="4152D1A7" w14:textId="77777777" w:rsidR="003A0DAE" w:rsidRDefault="0045616A">
      <w:pPr>
        <w:pStyle w:val="ac"/>
        <w:numPr>
          <w:ilvl w:val="0"/>
          <w:numId w:val="1"/>
        </w:numPr>
        <w:ind w:firstLineChars="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常见问题及解决方法</w:t>
      </w:r>
    </w:p>
    <w:p w14:paraId="2141BC47" w14:textId="77777777" w:rsidR="003A0DAE" w:rsidRDefault="0045616A">
      <w:pPr>
        <w:pStyle w:val="ac"/>
        <w:numPr>
          <w:ilvl w:val="0"/>
          <w:numId w:val="1"/>
        </w:numPr>
        <w:ind w:firstLineChars="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联系方式</w:t>
      </w:r>
    </w:p>
    <w:p w14:paraId="71E0A3A4" w14:textId="77777777" w:rsidR="003A0DAE" w:rsidRDefault="0045616A">
      <w:pPr>
        <w:pStyle w:val="ac"/>
        <w:numPr>
          <w:ilvl w:val="0"/>
          <w:numId w:val="2"/>
        </w:numPr>
        <w:ind w:firstLineChars="0"/>
        <w:jc w:val="center"/>
        <w:rPr>
          <w:rFonts w:asciiTheme="minorEastAsia" w:hAnsiTheme="minorEastAsia"/>
          <w:color w:val="FF0000"/>
          <w:sz w:val="32"/>
          <w:szCs w:val="32"/>
        </w:rPr>
      </w:pPr>
      <w:r>
        <w:rPr>
          <w:rFonts w:asciiTheme="minorEastAsia" w:hAnsiTheme="minorEastAsia" w:hint="eastAsia"/>
          <w:color w:val="FF0000"/>
          <w:sz w:val="32"/>
          <w:szCs w:val="32"/>
        </w:rPr>
        <w:t>注册流程</w:t>
      </w:r>
    </w:p>
    <w:p w14:paraId="51F2BF17" w14:textId="77777777" w:rsidR="003A0DAE" w:rsidRDefault="0045616A">
      <w:pPr>
        <w:pStyle w:val="ac"/>
        <w:numPr>
          <w:ilvl w:val="0"/>
          <w:numId w:val="3"/>
        </w:numPr>
        <w:ind w:firstLineChars="0" w:firstLine="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进入云航网，点击右上角的“注册”按钮，按照要求准确填写信息，在最后一步填写验证码后，完成网上注册流程。然后在下载中心下载“增值税信息采集表”，进行填写。</w:t>
      </w:r>
      <w:r>
        <w:rPr>
          <w:rFonts w:asciiTheme="minorEastAsia" w:hAnsiTheme="minorEastAsia" w:hint="eastAsia"/>
          <w:color w:val="0000FF"/>
          <w:sz w:val="28"/>
          <w:szCs w:val="28"/>
        </w:rPr>
        <w:t>（详细注册流程可参考网站下载中心“账号注册流程”）</w:t>
      </w:r>
    </w:p>
    <w:p w14:paraId="6899C093" w14:textId="77777777" w:rsidR="003A0DAE" w:rsidRDefault="0045616A">
      <w:pPr>
        <w:pStyle w:val="ac"/>
        <w:numPr>
          <w:ilvl w:val="0"/>
          <w:numId w:val="3"/>
        </w:numPr>
        <w:ind w:firstLineChars="0" w:firstLine="56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增值税信息采集表填写完成后，将盖公章的信息采集表，营业执照的扫描件发送</w:t>
      </w:r>
      <w:proofErr w:type="gramStart"/>
      <w:r>
        <w:rPr>
          <w:rFonts w:asciiTheme="minorEastAsia" w:hAnsiTheme="minorEastAsia" w:hint="eastAsia"/>
          <w:color w:val="000000" w:themeColor="text1"/>
          <w:sz w:val="28"/>
          <w:szCs w:val="28"/>
        </w:rPr>
        <w:t>至如下</w:t>
      </w:r>
      <w:proofErr w:type="gramEnd"/>
      <w:r>
        <w:rPr>
          <w:rFonts w:asciiTheme="minorEastAsia" w:hAnsiTheme="minorEastAsia" w:hint="eastAsia"/>
          <w:color w:val="000000" w:themeColor="text1"/>
          <w:sz w:val="28"/>
          <w:szCs w:val="28"/>
        </w:rPr>
        <w:t>邮箱，待我司人员审核并回复邮件确认后，方可充值使用。联系方式：</w:t>
      </w:r>
    </w:p>
    <w:p w14:paraId="6D7DC4D4" w14:textId="101D036B" w:rsidR="003A0DAE" w:rsidRDefault="0072641C">
      <w:pPr>
        <w:pStyle w:val="ac"/>
        <w:numPr>
          <w:ilvl w:val="0"/>
          <w:numId w:val="4"/>
        </w:numPr>
        <w:ind w:firstLineChars="0"/>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t>赵</w:t>
      </w:r>
      <w:r w:rsidR="0045616A">
        <w:rPr>
          <w:rFonts w:asciiTheme="minorEastAsia" w:hAnsiTheme="minorEastAsia" w:hint="eastAsia"/>
          <w:color w:val="000000" w:themeColor="text1"/>
          <w:sz w:val="28"/>
          <w:szCs w:val="28"/>
        </w:rPr>
        <w:t>小姐 电话：557997</w:t>
      </w:r>
      <w:r>
        <w:rPr>
          <w:rFonts w:asciiTheme="minorEastAsia" w:hAnsiTheme="minorEastAsia"/>
          <w:color w:val="000000" w:themeColor="text1"/>
          <w:sz w:val="28"/>
          <w:szCs w:val="28"/>
        </w:rPr>
        <w:t>2</w:t>
      </w:r>
      <w:r w:rsidR="0045616A">
        <w:rPr>
          <w:rFonts w:asciiTheme="minorEastAsia" w:hAnsiTheme="minorEastAsia" w:hint="eastAsia"/>
          <w:color w:val="000000" w:themeColor="text1"/>
          <w:sz w:val="28"/>
          <w:szCs w:val="28"/>
        </w:rPr>
        <w:t>6 邮箱：</w:t>
      </w:r>
      <w:r w:rsidRPr="0072641C">
        <w:rPr>
          <w:rFonts w:asciiTheme="minorEastAsia" w:hAnsiTheme="minorEastAsia"/>
          <w:sz w:val="28"/>
          <w:szCs w:val="28"/>
        </w:rPr>
        <w:t>yue.zhao@cimcwetrans.com</w:t>
      </w:r>
      <w:r w:rsidR="0045616A">
        <w:rPr>
          <w:rFonts w:asciiTheme="minorEastAsia" w:hAnsiTheme="minorEastAsia"/>
          <w:color w:val="000000" w:themeColor="text1"/>
          <w:sz w:val="28"/>
          <w:szCs w:val="28"/>
        </w:rPr>
        <w:t xml:space="preserve"> </w:t>
      </w:r>
    </w:p>
    <w:p w14:paraId="0CF4FBC5" w14:textId="77777777" w:rsidR="003A0DAE" w:rsidRPr="0072641C" w:rsidRDefault="003A0DAE">
      <w:pPr>
        <w:jc w:val="left"/>
        <w:rPr>
          <w:rFonts w:asciiTheme="minorEastAsia" w:hAnsiTheme="minorEastAsia"/>
          <w:color w:val="000000" w:themeColor="text1"/>
          <w:sz w:val="28"/>
          <w:szCs w:val="28"/>
        </w:rPr>
      </w:pPr>
    </w:p>
    <w:p w14:paraId="2D6B66B2" w14:textId="77777777" w:rsidR="003A0DAE" w:rsidRDefault="0045616A">
      <w:pPr>
        <w:jc w:val="left"/>
        <w:rPr>
          <w:rFonts w:asciiTheme="minorEastAsia" w:hAnsiTheme="minorEastAsia"/>
          <w:color w:val="000000" w:themeColor="text1"/>
          <w:sz w:val="28"/>
          <w:szCs w:val="28"/>
        </w:rPr>
      </w:pPr>
      <w:r>
        <w:rPr>
          <w:rFonts w:asciiTheme="minorEastAsia" w:hAnsiTheme="minorEastAsia" w:hint="eastAsia"/>
          <w:color w:val="000000" w:themeColor="text1"/>
          <w:sz w:val="28"/>
          <w:szCs w:val="28"/>
        </w:rPr>
        <w:lastRenderedPageBreak/>
        <w:t>图解要点：</w:t>
      </w:r>
    </w:p>
    <w:p w14:paraId="0C4F8200" w14:textId="77777777" w:rsidR="003A0DAE" w:rsidRDefault="0045616A">
      <w:pPr>
        <w:jc w:val="left"/>
      </w:pPr>
      <w:r>
        <w:rPr>
          <w:noProof/>
        </w:rPr>
        <w:drawing>
          <wp:inline distT="0" distB="0" distL="0" distR="0" wp14:anchorId="7EDEC32B" wp14:editId="42F252F0">
            <wp:extent cx="5274310" cy="105473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8"/>
                    <a:stretch>
                      <a:fillRect/>
                    </a:stretch>
                  </pic:blipFill>
                  <pic:spPr>
                    <a:xfrm>
                      <a:off x="0" y="0"/>
                      <a:ext cx="5274310" cy="1054862"/>
                    </a:xfrm>
                    <a:prstGeom prst="rect">
                      <a:avLst/>
                    </a:prstGeom>
                  </pic:spPr>
                </pic:pic>
              </a:graphicData>
            </a:graphic>
          </wp:inline>
        </w:drawing>
      </w:r>
    </w:p>
    <w:p w14:paraId="613AEA7A" w14:textId="77777777" w:rsidR="003A0DAE" w:rsidRDefault="003A0DAE">
      <w:pPr>
        <w:jc w:val="left"/>
      </w:pPr>
    </w:p>
    <w:p w14:paraId="2C42382B" w14:textId="77777777" w:rsidR="003A0DAE" w:rsidRDefault="0045616A">
      <w:pPr>
        <w:jc w:val="left"/>
      </w:pPr>
      <w:r>
        <w:rPr>
          <w:noProof/>
        </w:rPr>
        <w:drawing>
          <wp:inline distT="0" distB="0" distL="114300" distR="114300" wp14:anchorId="6564A703" wp14:editId="61681885">
            <wp:extent cx="5270500" cy="1414780"/>
            <wp:effectExtent l="0" t="0" r="6350" b="1397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9"/>
                    <a:stretch>
                      <a:fillRect/>
                    </a:stretch>
                  </pic:blipFill>
                  <pic:spPr>
                    <a:xfrm>
                      <a:off x="0" y="0"/>
                      <a:ext cx="5270500" cy="1414780"/>
                    </a:xfrm>
                    <a:prstGeom prst="rect">
                      <a:avLst/>
                    </a:prstGeom>
                    <a:noFill/>
                    <a:ln>
                      <a:noFill/>
                    </a:ln>
                  </pic:spPr>
                </pic:pic>
              </a:graphicData>
            </a:graphic>
          </wp:inline>
        </w:drawing>
      </w:r>
    </w:p>
    <w:p w14:paraId="0371880A" w14:textId="77777777" w:rsidR="003A0DAE" w:rsidRDefault="003A0DAE">
      <w:pPr>
        <w:jc w:val="left"/>
      </w:pPr>
    </w:p>
    <w:p w14:paraId="357CA6E0" w14:textId="77777777" w:rsidR="003A0DAE" w:rsidRDefault="0045616A">
      <w:pPr>
        <w:jc w:val="left"/>
      </w:pPr>
      <w:r>
        <w:rPr>
          <w:noProof/>
        </w:rPr>
        <w:drawing>
          <wp:inline distT="0" distB="0" distL="114300" distR="114300" wp14:anchorId="71819EE0" wp14:editId="14B8DB2F">
            <wp:extent cx="5272405" cy="2950845"/>
            <wp:effectExtent l="0" t="0" r="4445" b="1905"/>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10"/>
                    <a:stretch>
                      <a:fillRect/>
                    </a:stretch>
                  </pic:blipFill>
                  <pic:spPr>
                    <a:xfrm>
                      <a:off x="0" y="0"/>
                      <a:ext cx="5272405" cy="2950845"/>
                    </a:xfrm>
                    <a:prstGeom prst="rect">
                      <a:avLst/>
                    </a:prstGeom>
                    <a:noFill/>
                    <a:ln>
                      <a:noFill/>
                    </a:ln>
                  </pic:spPr>
                </pic:pic>
              </a:graphicData>
            </a:graphic>
          </wp:inline>
        </w:drawing>
      </w:r>
    </w:p>
    <w:p w14:paraId="0A1A9E8B" w14:textId="77777777" w:rsidR="003A0DAE" w:rsidRDefault="0045616A">
      <w:pPr>
        <w:pStyle w:val="ac"/>
        <w:ind w:left="360" w:firstLineChars="0" w:firstLine="0"/>
        <w:rPr>
          <w:rFonts w:asciiTheme="minorEastAsia" w:hAnsiTheme="minorEastAsia"/>
          <w:color w:val="000000" w:themeColor="text1"/>
          <w:sz w:val="28"/>
          <w:szCs w:val="28"/>
        </w:rPr>
      </w:pPr>
      <w:r>
        <w:rPr>
          <w:rFonts w:asciiTheme="minorEastAsia" w:hAnsiTheme="minorEastAsia"/>
          <w:noProof/>
          <w:color w:val="000000" w:themeColor="text1"/>
          <w:sz w:val="28"/>
          <w:szCs w:val="28"/>
        </w:rPr>
        <w:lastRenderedPageBreak/>
        <w:drawing>
          <wp:inline distT="0" distB="0" distL="0" distR="0" wp14:anchorId="12BD4B74" wp14:editId="03046F85">
            <wp:extent cx="5257800" cy="6741160"/>
            <wp:effectExtent l="1905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1" cstate="print"/>
                    <a:srcRect/>
                    <a:stretch>
                      <a:fillRect/>
                    </a:stretch>
                  </pic:blipFill>
                  <pic:spPr>
                    <a:xfrm>
                      <a:off x="0" y="0"/>
                      <a:ext cx="5257800" cy="6741368"/>
                    </a:xfrm>
                    <a:prstGeom prst="rect">
                      <a:avLst/>
                    </a:prstGeom>
                    <a:noFill/>
                    <a:ln w="9525">
                      <a:noFill/>
                      <a:miter lim="800000"/>
                      <a:headEnd/>
                      <a:tailEnd/>
                    </a:ln>
                    <a:effectLst/>
                  </pic:spPr>
                </pic:pic>
              </a:graphicData>
            </a:graphic>
          </wp:inline>
        </w:drawing>
      </w:r>
    </w:p>
    <w:p w14:paraId="3A40F2B1" w14:textId="77777777" w:rsidR="003A0DAE" w:rsidRDefault="0045616A">
      <w:pPr>
        <w:pStyle w:val="ac"/>
        <w:numPr>
          <w:ilvl w:val="0"/>
          <w:numId w:val="2"/>
        </w:numPr>
        <w:ind w:firstLineChars="0"/>
        <w:jc w:val="center"/>
        <w:rPr>
          <w:rFonts w:asciiTheme="minorEastAsia" w:hAnsiTheme="minorEastAsia"/>
          <w:color w:val="FF0000"/>
          <w:sz w:val="32"/>
          <w:szCs w:val="32"/>
        </w:rPr>
      </w:pPr>
      <w:r>
        <w:rPr>
          <w:rFonts w:asciiTheme="minorEastAsia" w:hAnsiTheme="minorEastAsia" w:hint="eastAsia"/>
          <w:color w:val="FF0000"/>
          <w:sz w:val="32"/>
          <w:szCs w:val="32"/>
        </w:rPr>
        <w:t>充值流程</w:t>
      </w:r>
    </w:p>
    <w:p w14:paraId="68AB52FB" w14:textId="77777777" w:rsidR="003A0DAE" w:rsidRDefault="0045616A">
      <w:pPr>
        <w:rPr>
          <w:rFonts w:asciiTheme="minorEastAsia" w:hAnsiTheme="minorEastAsia"/>
          <w:sz w:val="28"/>
          <w:szCs w:val="28"/>
        </w:rPr>
      </w:pPr>
      <w:r>
        <w:rPr>
          <w:rFonts w:asciiTheme="minorEastAsia" w:hAnsiTheme="minorEastAsia" w:hint="eastAsia"/>
          <w:sz w:val="28"/>
          <w:szCs w:val="28"/>
        </w:rPr>
        <w:t>注册成功后，就可以进行充值，充值有如下几种方式：</w:t>
      </w:r>
    </w:p>
    <w:p w14:paraId="0F9B497E" w14:textId="77777777" w:rsidR="003A0DAE" w:rsidRDefault="0045616A">
      <w:pPr>
        <w:numPr>
          <w:ilvl w:val="0"/>
          <w:numId w:val="5"/>
        </w:numPr>
        <w:rPr>
          <w:rFonts w:asciiTheme="minorEastAsia" w:hAnsiTheme="minorEastAsia"/>
          <w:sz w:val="28"/>
          <w:szCs w:val="28"/>
        </w:rPr>
      </w:pPr>
      <w:r>
        <w:rPr>
          <w:rFonts w:asciiTheme="minorEastAsia" w:hAnsiTheme="minorEastAsia" w:hint="eastAsia"/>
          <w:sz w:val="28"/>
          <w:szCs w:val="28"/>
        </w:rPr>
        <w:t>通过银行汇款至我司账户，汇款用途栏中请务必注明“出口预配舱单费”，并及时将水单截图发送给我司财务联系人，以便我司及时确认后将费用充值到贵司传输账户名下。</w:t>
      </w:r>
    </w:p>
    <w:p w14:paraId="535F263D" w14:textId="77777777" w:rsidR="003A0DAE" w:rsidRDefault="0045616A">
      <w:pPr>
        <w:numPr>
          <w:ilvl w:val="0"/>
          <w:numId w:val="5"/>
        </w:numPr>
        <w:rPr>
          <w:rFonts w:asciiTheme="minorEastAsia" w:hAnsiTheme="minorEastAsia"/>
          <w:sz w:val="28"/>
          <w:szCs w:val="28"/>
        </w:rPr>
      </w:pPr>
      <w:r>
        <w:rPr>
          <w:rFonts w:asciiTheme="minorEastAsia" w:hAnsiTheme="minorEastAsia" w:hint="eastAsia"/>
          <w:sz w:val="28"/>
          <w:szCs w:val="28"/>
        </w:rPr>
        <w:lastRenderedPageBreak/>
        <w:t>登录预配舱单申报平台（</w:t>
      </w:r>
      <w:r>
        <w:rPr>
          <w:rFonts w:asciiTheme="minorEastAsia" w:hAnsiTheme="minorEastAsia"/>
          <w:sz w:val="28"/>
          <w:szCs w:val="28"/>
        </w:rPr>
        <w:t>http://61.181.252.146:12006</w:t>
      </w:r>
      <w:r>
        <w:rPr>
          <w:rFonts w:asciiTheme="minorEastAsia" w:hAnsiTheme="minorEastAsia" w:hint="eastAsia"/>
          <w:sz w:val="28"/>
          <w:szCs w:val="28"/>
        </w:rPr>
        <w:t>），用户名密码登录</w:t>
      </w:r>
      <w:proofErr w:type="gramStart"/>
      <w:r>
        <w:rPr>
          <w:rFonts w:asciiTheme="minorEastAsia" w:hAnsiTheme="minorEastAsia" w:hint="eastAsia"/>
          <w:sz w:val="28"/>
          <w:szCs w:val="28"/>
        </w:rPr>
        <w:t>之后→页面顶部→</w:t>
      </w:r>
      <w:proofErr w:type="gramEnd"/>
      <w:r>
        <w:rPr>
          <w:rFonts w:asciiTheme="minorEastAsia" w:hAnsiTheme="minorEastAsia" w:hint="eastAsia"/>
          <w:sz w:val="28"/>
          <w:szCs w:val="28"/>
        </w:rPr>
        <w:t>客户中心→支付中心→充值扣款列表，在此可以对预配舱单</w:t>
      </w:r>
      <w:proofErr w:type="gramStart"/>
      <w:r>
        <w:rPr>
          <w:rFonts w:asciiTheme="minorEastAsia" w:hAnsiTheme="minorEastAsia" w:hint="eastAsia"/>
          <w:sz w:val="28"/>
          <w:szCs w:val="28"/>
        </w:rPr>
        <w:t>帐户</w:t>
      </w:r>
      <w:proofErr w:type="gramEnd"/>
      <w:r>
        <w:rPr>
          <w:rFonts w:asciiTheme="minorEastAsia" w:hAnsiTheme="minorEastAsia" w:hint="eastAsia"/>
          <w:sz w:val="28"/>
          <w:szCs w:val="28"/>
        </w:rPr>
        <w:t>充值，和查询消费明细。</w:t>
      </w:r>
    </w:p>
    <w:p w14:paraId="044AC63C" w14:textId="77777777" w:rsidR="003A0DAE" w:rsidRDefault="0045616A">
      <w:pPr>
        <w:numPr>
          <w:ilvl w:val="0"/>
          <w:numId w:val="5"/>
        </w:numPr>
        <w:rPr>
          <w:rFonts w:asciiTheme="minorEastAsia" w:hAnsiTheme="minorEastAsia"/>
          <w:sz w:val="28"/>
          <w:szCs w:val="28"/>
        </w:rPr>
      </w:pPr>
      <w:r>
        <w:rPr>
          <w:rFonts w:asciiTheme="minorEastAsia" w:hAnsiTheme="minorEastAsia" w:hint="eastAsia"/>
          <w:sz w:val="28"/>
          <w:szCs w:val="28"/>
        </w:rPr>
        <w:t>首页 &gt; 客户中心 &gt; 支付中心 &gt; 充值扣款列表，此充值路径可以实现实时到账，无需再发送水单给财务，充值完之后注意核对账户余额，并及时在网上自助开电子发票，自助开票流程，请参见下载中心相关文档</w:t>
      </w:r>
    </w:p>
    <w:p w14:paraId="43A397A1" w14:textId="77777777" w:rsidR="003A0DAE" w:rsidRDefault="0045616A">
      <w:pPr>
        <w:ind w:left="284"/>
        <w:rPr>
          <w:rFonts w:asciiTheme="minorEastAsia" w:hAnsiTheme="minorEastAsia"/>
          <w:sz w:val="28"/>
          <w:szCs w:val="28"/>
        </w:rPr>
      </w:pPr>
      <w:r>
        <w:rPr>
          <w:rFonts w:asciiTheme="minorEastAsia" w:hAnsiTheme="minorEastAsia" w:hint="eastAsia"/>
          <w:sz w:val="28"/>
          <w:szCs w:val="28"/>
        </w:rPr>
        <w:t>（具体充值流程在网站下载中心中可以下载：网上充值流程操作手册）</w:t>
      </w:r>
    </w:p>
    <w:p w14:paraId="75FCDF4A" w14:textId="77777777" w:rsidR="003A0DAE" w:rsidRDefault="0045616A">
      <w:pPr>
        <w:ind w:left="360"/>
        <w:rPr>
          <w:rFonts w:asciiTheme="minorEastAsia" w:hAnsiTheme="minorEastAsia"/>
          <w:sz w:val="28"/>
          <w:szCs w:val="28"/>
        </w:rPr>
      </w:pPr>
      <w:r>
        <w:rPr>
          <w:rFonts w:asciiTheme="minorEastAsia" w:hAnsiTheme="minorEastAsia" w:hint="eastAsia"/>
          <w:sz w:val="28"/>
          <w:szCs w:val="28"/>
        </w:rPr>
        <w:t>我司相关汇款信息如下：</w:t>
      </w:r>
    </w:p>
    <w:p w14:paraId="010F17FE" w14:textId="77777777" w:rsidR="003A0DAE" w:rsidRDefault="0045616A">
      <w:pPr>
        <w:ind w:left="360"/>
        <w:rPr>
          <w:rFonts w:asciiTheme="minorEastAsia" w:hAnsiTheme="minorEastAsia"/>
          <w:sz w:val="28"/>
          <w:szCs w:val="28"/>
        </w:rPr>
      </w:pPr>
      <w:r>
        <w:rPr>
          <w:rFonts w:asciiTheme="minorEastAsia" w:hAnsiTheme="minorEastAsia" w:hint="eastAsia"/>
          <w:sz w:val="28"/>
          <w:szCs w:val="28"/>
        </w:rPr>
        <w:t>公司名称： 中集</w:t>
      </w:r>
      <w:proofErr w:type="gramStart"/>
      <w:r>
        <w:rPr>
          <w:rFonts w:asciiTheme="minorEastAsia" w:hAnsiTheme="minorEastAsia" w:hint="eastAsia"/>
          <w:sz w:val="28"/>
          <w:szCs w:val="28"/>
        </w:rPr>
        <w:t>世</w:t>
      </w:r>
      <w:proofErr w:type="gramEnd"/>
      <w:r>
        <w:rPr>
          <w:rFonts w:asciiTheme="minorEastAsia" w:hAnsiTheme="minorEastAsia" w:hint="eastAsia"/>
          <w:sz w:val="28"/>
          <w:szCs w:val="28"/>
        </w:rPr>
        <w:t>联达国际船务（山东）有限公司</w:t>
      </w:r>
    </w:p>
    <w:p w14:paraId="3B18135C" w14:textId="77777777" w:rsidR="003A0DAE" w:rsidRDefault="0045616A">
      <w:pPr>
        <w:ind w:left="360"/>
        <w:rPr>
          <w:rFonts w:asciiTheme="minorEastAsia" w:hAnsiTheme="minorEastAsia"/>
          <w:sz w:val="28"/>
          <w:szCs w:val="28"/>
        </w:rPr>
      </w:pPr>
      <w:r>
        <w:rPr>
          <w:rFonts w:asciiTheme="minorEastAsia" w:hAnsiTheme="minorEastAsia" w:hint="eastAsia"/>
          <w:sz w:val="28"/>
          <w:szCs w:val="28"/>
        </w:rPr>
        <w:t>公司地址：青岛市香港中路12号丰合广场C区305</w:t>
      </w:r>
    </w:p>
    <w:p w14:paraId="25AB9115" w14:textId="77777777" w:rsidR="003A0DAE" w:rsidRDefault="0045616A">
      <w:pPr>
        <w:ind w:left="360"/>
        <w:rPr>
          <w:rFonts w:asciiTheme="minorEastAsia" w:hAnsiTheme="minorEastAsia"/>
          <w:sz w:val="28"/>
          <w:szCs w:val="28"/>
        </w:rPr>
      </w:pPr>
      <w:r>
        <w:rPr>
          <w:rFonts w:asciiTheme="minorEastAsia" w:hAnsiTheme="minorEastAsia" w:hint="eastAsia"/>
          <w:sz w:val="28"/>
          <w:szCs w:val="28"/>
        </w:rPr>
        <w:t xml:space="preserve">税务登记号： </w:t>
      </w:r>
      <w:r>
        <w:rPr>
          <w:rFonts w:asciiTheme="minorEastAsia" w:hAnsiTheme="minorEastAsia"/>
          <w:sz w:val="28"/>
          <w:szCs w:val="28"/>
        </w:rPr>
        <w:t>9137020274397691XW</w:t>
      </w:r>
    </w:p>
    <w:p w14:paraId="41E99DB5" w14:textId="77777777" w:rsidR="003A0DAE" w:rsidRDefault="0045616A">
      <w:pPr>
        <w:ind w:left="360"/>
        <w:rPr>
          <w:rFonts w:asciiTheme="minorEastAsia" w:hAnsiTheme="minorEastAsia"/>
          <w:sz w:val="28"/>
          <w:szCs w:val="28"/>
        </w:rPr>
      </w:pPr>
      <w:r>
        <w:rPr>
          <w:rFonts w:asciiTheme="minorEastAsia" w:hAnsiTheme="minorEastAsia" w:hint="eastAsia"/>
          <w:sz w:val="28"/>
          <w:szCs w:val="28"/>
        </w:rPr>
        <w:t>人民币</w:t>
      </w:r>
      <w:proofErr w:type="gramStart"/>
      <w:r>
        <w:rPr>
          <w:rFonts w:asciiTheme="minorEastAsia" w:hAnsiTheme="minorEastAsia" w:hint="eastAsia"/>
          <w:sz w:val="28"/>
          <w:szCs w:val="28"/>
        </w:rPr>
        <w:t>帐号</w:t>
      </w:r>
      <w:proofErr w:type="gramEnd"/>
      <w:r>
        <w:rPr>
          <w:rFonts w:asciiTheme="minorEastAsia" w:hAnsiTheme="minorEastAsia" w:hint="eastAsia"/>
          <w:sz w:val="28"/>
          <w:szCs w:val="28"/>
        </w:rPr>
        <w:t>(RMB)：2455 0047 4822</w:t>
      </w:r>
    </w:p>
    <w:p w14:paraId="3A5402BE" w14:textId="77777777" w:rsidR="003A0DAE" w:rsidRDefault="0045616A">
      <w:pPr>
        <w:ind w:left="360"/>
        <w:rPr>
          <w:rFonts w:asciiTheme="minorEastAsia" w:hAnsiTheme="minorEastAsia"/>
          <w:sz w:val="28"/>
          <w:szCs w:val="28"/>
        </w:rPr>
      </w:pPr>
      <w:r>
        <w:rPr>
          <w:rFonts w:asciiTheme="minorEastAsia" w:hAnsiTheme="minorEastAsia" w:hint="eastAsia"/>
          <w:sz w:val="28"/>
          <w:szCs w:val="28"/>
        </w:rPr>
        <w:t xml:space="preserve">开户行： 中国银行青岛市分行 </w:t>
      </w:r>
    </w:p>
    <w:p w14:paraId="43FA12A2" w14:textId="5D40233E" w:rsidR="003A0DAE" w:rsidRDefault="0045616A">
      <w:pPr>
        <w:ind w:left="360"/>
        <w:rPr>
          <w:rFonts w:asciiTheme="minorEastAsia" w:hAnsiTheme="minorEastAsia"/>
          <w:sz w:val="28"/>
          <w:szCs w:val="28"/>
        </w:rPr>
      </w:pPr>
      <w:r>
        <w:rPr>
          <w:rFonts w:asciiTheme="minorEastAsia" w:hAnsiTheme="minorEastAsia" w:hint="eastAsia"/>
          <w:sz w:val="28"/>
          <w:szCs w:val="28"/>
        </w:rPr>
        <w:t> 财务联系人：</w:t>
      </w:r>
      <w:r w:rsidR="0072641C">
        <w:rPr>
          <w:rFonts w:asciiTheme="minorEastAsia" w:hAnsiTheme="minorEastAsia" w:hint="eastAsia"/>
          <w:sz w:val="28"/>
          <w:szCs w:val="28"/>
        </w:rPr>
        <w:t>赵</w:t>
      </w:r>
      <w:r>
        <w:rPr>
          <w:rFonts w:asciiTheme="minorEastAsia" w:hAnsiTheme="minorEastAsia" w:hint="eastAsia"/>
          <w:sz w:val="28"/>
          <w:szCs w:val="28"/>
        </w:rPr>
        <w:t>小姐</w:t>
      </w:r>
    </w:p>
    <w:p w14:paraId="6BA9A1FF" w14:textId="69D5AEC6" w:rsidR="003A0DAE" w:rsidRDefault="0045616A">
      <w:pPr>
        <w:ind w:left="360"/>
        <w:rPr>
          <w:rFonts w:asciiTheme="minorEastAsia" w:hAnsiTheme="minorEastAsia"/>
          <w:sz w:val="28"/>
          <w:szCs w:val="28"/>
        </w:rPr>
      </w:pPr>
      <w:r>
        <w:rPr>
          <w:rFonts w:asciiTheme="minorEastAsia" w:hAnsiTheme="minorEastAsia" w:hint="eastAsia"/>
          <w:sz w:val="28"/>
          <w:szCs w:val="28"/>
        </w:rPr>
        <w:t>联系电话：0532-557997</w:t>
      </w:r>
      <w:r w:rsidR="0072641C">
        <w:rPr>
          <w:rFonts w:asciiTheme="minorEastAsia" w:hAnsiTheme="minorEastAsia"/>
          <w:sz w:val="28"/>
          <w:szCs w:val="28"/>
        </w:rPr>
        <w:t>2</w:t>
      </w:r>
      <w:r>
        <w:rPr>
          <w:rFonts w:asciiTheme="minorEastAsia" w:hAnsiTheme="minorEastAsia" w:hint="eastAsia"/>
          <w:sz w:val="28"/>
          <w:szCs w:val="28"/>
        </w:rPr>
        <w:t>6</w:t>
      </w:r>
    </w:p>
    <w:p w14:paraId="65B8A8F9" w14:textId="03C0053D" w:rsidR="003A0DAE" w:rsidRDefault="0045616A">
      <w:pPr>
        <w:ind w:left="360"/>
        <w:rPr>
          <w:rFonts w:asciiTheme="minorEastAsia" w:hAnsiTheme="minorEastAsia"/>
          <w:sz w:val="28"/>
          <w:szCs w:val="28"/>
        </w:rPr>
      </w:pPr>
      <w:r>
        <w:rPr>
          <w:rFonts w:asciiTheme="minorEastAsia" w:hAnsiTheme="minorEastAsia" w:hint="eastAsia"/>
          <w:sz w:val="28"/>
          <w:szCs w:val="28"/>
        </w:rPr>
        <w:t>邮箱地址：</w:t>
      </w:r>
      <w:r w:rsidR="0072641C" w:rsidRPr="0072641C">
        <w:rPr>
          <w:rFonts w:asciiTheme="minorEastAsia" w:hAnsiTheme="minorEastAsia"/>
          <w:sz w:val="28"/>
          <w:szCs w:val="28"/>
        </w:rPr>
        <w:t>yue.zhao@cimcwetrans.com</w:t>
      </w:r>
    </w:p>
    <w:p w14:paraId="783743AD" w14:textId="77777777" w:rsidR="003A0DAE" w:rsidRDefault="0045616A">
      <w:pPr>
        <w:rPr>
          <w:rFonts w:asciiTheme="minorEastAsia" w:hAnsiTheme="minorEastAsia"/>
          <w:sz w:val="28"/>
          <w:szCs w:val="28"/>
        </w:rPr>
      </w:pPr>
      <w:r>
        <w:rPr>
          <w:rFonts w:asciiTheme="minorEastAsia" w:hAnsiTheme="minorEastAsia" w:hint="eastAsia"/>
          <w:sz w:val="28"/>
          <w:szCs w:val="28"/>
        </w:rPr>
        <w:t>注意事项：</w:t>
      </w:r>
    </w:p>
    <w:p w14:paraId="7B2C4146" w14:textId="77777777" w:rsidR="003A0DAE" w:rsidRDefault="0045616A">
      <w:pPr>
        <w:rPr>
          <w:rFonts w:asciiTheme="minorEastAsia" w:hAnsiTheme="minorEastAsia"/>
          <w:sz w:val="28"/>
          <w:szCs w:val="28"/>
        </w:rPr>
      </w:pPr>
      <w:r>
        <w:rPr>
          <w:rFonts w:asciiTheme="minorEastAsia" w:hAnsiTheme="minorEastAsia" w:hint="eastAsia"/>
          <w:sz w:val="28"/>
          <w:szCs w:val="28"/>
        </w:rPr>
        <w:t xml:space="preserve">为确保充值的时效性，请务必按照以下要求操作： </w:t>
      </w:r>
    </w:p>
    <w:p w14:paraId="6BD11D54" w14:textId="77777777" w:rsidR="003A0DAE" w:rsidRDefault="0045616A">
      <w:pPr>
        <w:rPr>
          <w:rFonts w:asciiTheme="minorEastAsia" w:hAnsiTheme="minorEastAsia"/>
          <w:sz w:val="28"/>
          <w:szCs w:val="28"/>
        </w:rPr>
      </w:pPr>
      <w:r>
        <w:rPr>
          <w:rFonts w:asciiTheme="minorEastAsia" w:hAnsiTheme="minorEastAsia" w:hint="eastAsia"/>
          <w:sz w:val="28"/>
          <w:szCs w:val="28"/>
        </w:rPr>
        <w:t>(1)、不建议交支票，到账时间慢，而且无法确认银行具体录入时间。</w:t>
      </w:r>
    </w:p>
    <w:p w14:paraId="505F05F1" w14:textId="77777777" w:rsidR="003A0DAE" w:rsidRDefault="0045616A">
      <w:pPr>
        <w:rPr>
          <w:rFonts w:asciiTheme="minorEastAsia" w:hAnsiTheme="minorEastAsia"/>
          <w:sz w:val="28"/>
          <w:szCs w:val="28"/>
        </w:rPr>
      </w:pPr>
      <w:r>
        <w:rPr>
          <w:rFonts w:asciiTheme="minorEastAsia" w:hAnsiTheme="minorEastAsia" w:hint="eastAsia"/>
          <w:sz w:val="28"/>
          <w:szCs w:val="28"/>
        </w:rPr>
        <w:t>(2)、不接受个人支付，不接受现金；</w:t>
      </w:r>
    </w:p>
    <w:p w14:paraId="6873D414" w14:textId="77777777" w:rsidR="003A0DAE" w:rsidRDefault="0045616A">
      <w:pPr>
        <w:rPr>
          <w:rFonts w:asciiTheme="minorEastAsia" w:hAnsiTheme="minorEastAsia"/>
          <w:sz w:val="28"/>
          <w:szCs w:val="28"/>
        </w:rPr>
      </w:pPr>
      <w:r>
        <w:rPr>
          <w:rFonts w:asciiTheme="minorEastAsia" w:hAnsiTheme="minorEastAsia" w:hint="eastAsia"/>
          <w:sz w:val="28"/>
          <w:szCs w:val="28"/>
        </w:rPr>
        <w:lastRenderedPageBreak/>
        <w:t>(3)、建议网付，到账时间快，汇款附言一定备注“出口预配舱单费”，网上汇款有三个地方可以备注，尽量在【汇款附言】中写，不要在备注、说明里写，不便于查询；</w:t>
      </w:r>
    </w:p>
    <w:p w14:paraId="3E9BE1D3" w14:textId="77777777" w:rsidR="003A0DAE" w:rsidRDefault="003A0DAE">
      <w:pPr>
        <w:rPr>
          <w:rFonts w:asciiTheme="minorEastAsia" w:hAnsiTheme="minorEastAsia"/>
          <w:sz w:val="28"/>
          <w:szCs w:val="28"/>
        </w:rPr>
      </w:pPr>
    </w:p>
    <w:p w14:paraId="7D333E54" w14:textId="77777777" w:rsidR="003A0DAE" w:rsidRDefault="0045616A">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4</w:t>
      </w:r>
      <w:r>
        <w:rPr>
          <w:rFonts w:asciiTheme="minorEastAsia" w:hAnsiTheme="minorEastAsia" w:hint="eastAsia"/>
          <w:sz w:val="28"/>
          <w:szCs w:val="28"/>
        </w:rPr>
        <w:t xml:space="preserve">)、为了使您的预配舱单能够顺利申报，请务必至少提前半个工作日充值，并及时联系财务相关人员确认是否到账，开票信息是否完整等； </w:t>
      </w:r>
    </w:p>
    <w:p w14:paraId="31EB2530" w14:textId="2D672716" w:rsidR="003A0DAE" w:rsidRDefault="0045616A">
      <w:pP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5</w:t>
      </w:r>
      <w:r>
        <w:rPr>
          <w:rFonts w:asciiTheme="minorEastAsia" w:hAnsiTheme="minorEastAsia" w:hint="eastAsia"/>
          <w:sz w:val="28"/>
          <w:szCs w:val="28"/>
        </w:rPr>
        <w:t>)、汇款成功后请将水单扫描或者截图发给我司，联系人：孙小姐，电话：</w:t>
      </w:r>
      <w:r>
        <w:rPr>
          <w:rFonts w:asciiTheme="minorEastAsia" w:hAnsiTheme="minorEastAsia" w:hint="eastAsia"/>
          <w:sz w:val="28"/>
          <w:szCs w:val="28"/>
          <w:u w:val="single"/>
        </w:rPr>
        <w:t>0532-557997</w:t>
      </w:r>
      <w:r w:rsidR="0072641C">
        <w:rPr>
          <w:rFonts w:asciiTheme="minorEastAsia" w:hAnsiTheme="minorEastAsia"/>
          <w:sz w:val="28"/>
          <w:szCs w:val="28"/>
          <w:u w:val="single"/>
        </w:rPr>
        <w:t>2</w:t>
      </w:r>
      <w:r>
        <w:rPr>
          <w:rFonts w:asciiTheme="minorEastAsia" w:hAnsiTheme="minorEastAsia" w:hint="eastAsia"/>
          <w:sz w:val="28"/>
          <w:szCs w:val="28"/>
          <w:u w:val="single"/>
        </w:rPr>
        <w:t>6</w:t>
      </w:r>
      <w:r>
        <w:rPr>
          <w:rFonts w:asciiTheme="minorEastAsia" w:hAnsiTheme="minorEastAsia" w:hint="eastAsia"/>
          <w:sz w:val="28"/>
          <w:szCs w:val="28"/>
        </w:rPr>
        <w:t>，邮箱：</w:t>
      </w:r>
      <w:r w:rsidR="0072641C" w:rsidRPr="0072641C">
        <w:rPr>
          <w:rFonts w:asciiTheme="minorEastAsia" w:hAnsiTheme="minorEastAsia"/>
          <w:sz w:val="28"/>
          <w:szCs w:val="28"/>
        </w:rPr>
        <w:t>yue.zhao@cimcwetrans.com</w:t>
      </w:r>
      <w:r>
        <w:rPr>
          <w:rFonts w:asciiTheme="minorEastAsia" w:hAnsiTheme="minorEastAsia" w:hint="eastAsia"/>
          <w:sz w:val="28"/>
          <w:szCs w:val="28"/>
        </w:rPr>
        <w:t xml:space="preserve">；以便我司人员及时将费用充值到贵司账户下。 </w:t>
      </w:r>
    </w:p>
    <w:p w14:paraId="24FE61E7" w14:textId="77777777" w:rsidR="003A0DAE" w:rsidRDefault="003A0DAE">
      <w:pPr>
        <w:rPr>
          <w:rFonts w:asciiTheme="minorEastAsia" w:hAnsiTheme="minorEastAsia"/>
          <w:sz w:val="28"/>
          <w:szCs w:val="28"/>
        </w:rPr>
      </w:pPr>
    </w:p>
    <w:p w14:paraId="4DFEAEFD" w14:textId="77777777" w:rsidR="003A0DAE" w:rsidRDefault="0045616A">
      <w:pPr>
        <w:jc w:val="center"/>
        <w:rPr>
          <w:rFonts w:asciiTheme="minorEastAsia" w:hAnsiTheme="minorEastAsia"/>
          <w:sz w:val="32"/>
          <w:szCs w:val="32"/>
        </w:rPr>
      </w:pPr>
      <w:r>
        <w:rPr>
          <w:rFonts w:asciiTheme="minorEastAsia" w:hAnsiTheme="minorEastAsia" w:hint="eastAsia"/>
          <w:sz w:val="32"/>
          <w:szCs w:val="32"/>
        </w:rPr>
        <w:t>三、预配舱单录入</w:t>
      </w:r>
    </w:p>
    <w:p w14:paraId="3E8BF21B" w14:textId="77777777" w:rsidR="003A0DAE" w:rsidRDefault="0045616A">
      <w:pPr>
        <w:rPr>
          <w:rFonts w:asciiTheme="minorEastAsia" w:hAnsiTheme="minorEastAsia"/>
          <w:sz w:val="28"/>
          <w:szCs w:val="28"/>
        </w:rPr>
      </w:pPr>
      <w:r>
        <w:rPr>
          <w:rFonts w:asciiTheme="minorEastAsia" w:hAnsiTheme="minorEastAsia" w:hint="eastAsia"/>
          <w:sz w:val="28"/>
          <w:szCs w:val="28"/>
        </w:rPr>
        <w:t>在注册并成功充值后，方可进行预配舱单的录入工作。</w:t>
      </w:r>
    </w:p>
    <w:p w14:paraId="19D3D99E" w14:textId="3517662D" w:rsidR="003A0DAE" w:rsidRDefault="0045616A">
      <w:pPr>
        <w:pStyle w:val="ac"/>
        <w:numPr>
          <w:ilvl w:val="0"/>
          <w:numId w:val="6"/>
        </w:numPr>
        <w:ind w:firstLineChars="0"/>
        <w:rPr>
          <w:rFonts w:asciiTheme="minorEastAsia" w:hAnsiTheme="minorEastAsia"/>
          <w:sz w:val="28"/>
          <w:szCs w:val="28"/>
        </w:rPr>
      </w:pPr>
      <w:r>
        <w:rPr>
          <w:rFonts w:asciiTheme="minorEastAsia" w:hAnsiTheme="minorEastAsia" w:hint="eastAsia"/>
          <w:sz w:val="28"/>
          <w:szCs w:val="28"/>
        </w:rPr>
        <w:t>直接登录：</w:t>
      </w:r>
      <w:r w:rsidR="0072641C">
        <w:rPr>
          <w:rFonts w:asciiTheme="minorEastAsia" w:hAnsiTheme="minorEastAsia" w:hint="eastAsia"/>
          <w:color w:val="000000" w:themeColor="text1"/>
          <w:sz w:val="28"/>
          <w:szCs w:val="28"/>
        </w:rPr>
        <w:t>预配舱单录入网址为：</w:t>
      </w:r>
      <w:r w:rsidR="0072641C" w:rsidRPr="007B1477">
        <w:rPr>
          <w:rFonts w:asciiTheme="minorEastAsia" w:hAnsiTheme="minorEastAsia"/>
          <w:sz w:val="28"/>
          <w:szCs w:val="28"/>
        </w:rPr>
        <w:t>http://cimcwetrans.com/</w:t>
      </w:r>
      <w:r w:rsidR="0072641C">
        <w:rPr>
          <w:rFonts w:asciiTheme="minorEastAsia" w:hAnsiTheme="minorEastAsia" w:hint="eastAsia"/>
          <w:color w:val="000000" w:themeColor="text1"/>
          <w:sz w:val="28"/>
          <w:szCs w:val="28"/>
        </w:rPr>
        <w:t>（或用百度搜索“</w:t>
      </w:r>
      <w:r w:rsidR="0072641C" w:rsidRPr="007B1477">
        <w:rPr>
          <w:rFonts w:asciiTheme="minorEastAsia" w:hAnsiTheme="minorEastAsia" w:hint="eastAsia"/>
          <w:color w:val="000000" w:themeColor="text1"/>
          <w:sz w:val="28"/>
          <w:szCs w:val="28"/>
        </w:rPr>
        <w:t>中集世联达</w:t>
      </w:r>
      <w:r w:rsidR="0072641C">
        <w:rPr>
          <w:rFonts w:asciiTheme="minorEastAsia" w:hAnsiTheme="minorEastAsia" w:hint="eastAsia"/>
          <w:color w:val="000000" w:themeColor="text1"/>
          <w:sz w:val="28"/>
          <w:szCs w:val="28"/>
        </w:rPr>
        <w:t>”选择官网进入首页），选择右上角“云联网”，或者直接登录网址：</w:t>
      </w:r>
      <w:r w:rsidR="0072641C">
        <w:rPr>
          <w:rFonts w:asciiTheme="minorEastAsia" w:hAnsiTheme="minorEastAsia"/>
          <w:color w:val="000000" w:themeColor="text1"/>
          <w:sz w:val="28"/>
          <w:szCs w:val="28"/>
        </w:rPr>
        <w:t>http://61.181.252.146:12006</w:t>
      </w:r>
      <w:r>
        <w:rPr>
          <w:rFonts w:asciiTheme="minorEastAsia" w:hAnsiTheme="minorEastAsia" w:hint="eastAsia"/>
          <w:sz w:val="28"/>
          <w:szCs w:val="28"/>
        </w:rPr>
        <w:t>，网站现已更名为“云联网”。进入网址后右上角点登录即可跳转到登录界面。输入用户名、密码和验证码登录后选择“船代→订</w:t>
      </w:r>
      <w:r>
        <w:rPr>
          <w:rFonts w:asciiTheme="minorEastAsia" w:hAnsiTheme="minorEastAsia" w:hint="eastAsia"/>
          <w:sz w:val="28"/>
          <w:szCs w:val="28"/>
        </w:rPr>
        <w:tab/>
        <w:t>舱/预配申请”。</w:t>
      </w:r>
    </w:p>
    <w:p w14:paraId="6F5033C6" w14:textId="77777777" w:rsidR="003A0DAE" w:rsidRDefault="0045616A">
      <w:pPr>
        <w:pStyle w:val="ac"/>
        <w:numPr>
          <w:ilvl w:val="0"/>
          <w:numId w:val="6"/>
        </w:numPr>
        <w:ind w:firstLineChars="0"/>
        <w:rPr>
          <w:rFonts w:asciiTheme="minorEastAsia" w:hAnsiTheme="minorEastAsia"/>
          <w:sz w:val="28"/>
          <w:szCs w:val="28"/>
        </w:rPr>
      </w:pPr>
      <w:r>
        <w:rPr>
          <w:rFonts w:asciiTheme="minorEastAsia" w:hAnsiTheme="minorEastAsia" w:hint="eastAsia"/>
          <w:sz w:val="28"/>
          <w:szCs w:val="28"/>
        </w:rPr>
        <w:t>手工录入：</w:t>
      </w:r>
    </w:p>
    <w:p w14:paraId="72DF27AA" w14:textId="77777777" w:rsidR="003A0DAE" w:rsidRDefault="0045616A">
      <w:pPr>
        <w:rPr>
          <w:rFonts w:asciiTheme="minorEastAsia" w:hAnsiTheme="minorEastAsia"/>
          <w:sz w:val="28"/>
          <w:szCs w:val="28"/>
        </w:rPr>
      </w:pPr>
      <w:r>
        <w:rPr>
          <w:rFonts w:asciiTheme="minorEastAsia" w:hAnsiTheme="minorEastAsia" w:hint="eastAsia"/>
          <w:sz w:val="28"/>
          <w:szCs w:val="28"/>
        </w:rPr>
        <w:t>（1）、选择“单票订舱”选项，进入录入界面。</w:t>
      </w:r>
    </w:p>
    <w:p w14:paraId="7601A4F5" w14:textId="77777777" w:rsidR="003A0DAE" w:rsidRDefault="0045616A">
      <w:pPr>
        <w:rPr>
          <w:rFonts w:asciiTheme="minorEastAsia" w:hAnsiTheme="minorEastAsia"/>
          <w:sz w:val="28"/>
          <w:szCs w:val="28"/>
        </w:rPr>
      </w:pPr>
      <w:r>
        <w:rPr>
          <w:noProof/>
        </w:rPr>
        <w:lastRenderedPageBreak/>
        <w:drawing>
          <wp:inline distT="0" distB="0" distL="0" distR="0" wp14:anchorId="5C36F4A4" wp14:editId="435421AE">
            <wp:extent cx="6214745" cy="2198370"/>
            <wp:effectExtent l="0" t="0" r="1460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6214745" cy="2198370"/>
                    </a:xfrm>
                    <a:prstGeom prst="rect">
                      <a:avLst/>
                    </a:prstGeom>
                  </pic:spPr>
                </pic:pic>
              </a:graphicData>
            </a:graphic>
          </wp:inline>
        </w:drawing>
      </w:r>
    </w:p>
    <w:p w14:paraId="3822431D" w14:textId="77777777" w:rsidR="003A0DAE" w:rsidRDefault="0045616A">
      <w:pPr>
        <w:numPr>
          <w:ilvl w:val="0"/>
          <w:numId w:val="4"/>
        </w:numPr>
        <w:rPr>
          <w:rFonts w:asciiTheme="minorEastAsia" w:hAnsiTheme="minorEastAsia"/>
          <w:sz w:val="28"/>
          <w:szCs w:val="28"/>
        </w:rPr>
      </w:pPr>
      <w:r>
        <w:rPr>
          <w:rFonts w:asciiTheme="minorEastAsia" w:hAnsiTheme="minorEastAsia" w:hint="eastAsia"/>
          <w:sz w:val="28"/>
          <w:szCs w:val="28"/>
        </w:rPr>
        <w:t>进入后，按照要求进行填写，填写模版如下：</w:t>
      </w:r>
    </w:p>
    <w:p w14:paraId="15758FF9" w14:textId="77777777" w:rsidR="003A0DAE" w:rsidRDefault="0045616A">
      <w:pPr>
        <w:rPr>
          <w:rFonts w:asciiTheme="minorEastAsia" w:hAnsiTheme="minorEastAsia"/>
          <w:sz w:val="28"/>
          <w:szCs w:val="28"/>
        </w:rPr>
      </w:pPr>
      <w:r>
        <w:rPr>
          <w:rFonts w:asciiTheme="minorEastAsia" w:hAnsiTheme="minorEastAsia" w:hint="eastAsia"/>
          <w:sz w:val="28"/>
          <w:szCs w:val="28"/>
        </w:rPr>
        <w:t>样本一</w:t>
      </w:r>
    </w:p>
    <w:p w14:paraId="5A20EE2A" w14:textId="77777777" w:rsidR="003A0DAE" w:rsidRDefault="0045616A">
      <w:pPr>
        <w:rPr>
          <w:rFonts w:asciiTheme="minorEastAsia" w:hAnsiTheme="minorEastAsia"/>
          <w:sz w:val="28"/>
          <w:szCs w:val="28"/>
        </w:rPr>
      </w:pPr>
      <w:r>
        <w:rPr>
          <w:noProof/>
        </w:rPr>
        <w:drawing>
          <wp:inline distT="0" distB="0" distL="0" distR="0" wp14:anchorId="0D9CE27C" wp14:editId="56A97375">
            <wp:extent cx="6273800" cy="3180080"/>
            <wp:effectExtent l="0" t="0" r="12700" b="127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3"/>
                    <a:stretch>
                      <a:fillRect/>
                    </a:stretch>
                  </pic:blipFill>
                  <pic:spPr>
                    <a:xfrm>
                      <a:off x="0" y="0"/>
                      <a:ext cx="6273800" cy="3180080"/>
                    </a:xfrm>
                    <a:prstGeom prst="rect">
                      <a:avLst/>
                    </a:prstGeom>
                  </pic:spPr>
                </pic:pic>
              </a:graphicData>
            </a:graphic>
          </wp:inline>
        </w:drawing>
      </w:r>
    </w:p>
    <w:p w14:paraId="3C5DAFA1" w14:textId="77777777" w:rsidR="003A0DAE" w:rsidRDefault="0045616A">
      <w:pPr>
        <w:rPr>
          <w:rFonts w:asciiTheme="minorEastAsia" w:hAnsiTheme="minorEastAsia"/>
          <w:sz w:val="28"/>
          <w:szCs w:val="28"/>
        </w:rPr>
      </w:pPr>
      <w:r>
        <w:rPr>
          <w:rFonts w:asciiTheme="minorEastAsia" w:hAnsiTheme="minorEastAsia" w:hint="eastAsia"/>
          <w:sz w:val="28"/>
          <w:szCs w:val="28"/>
        </w:rPr>
        <w:t>样本二</w:t>
      </w:r>
    </w:p>
    <w:p w14:paraId="71277C51" w14:textId="77777777" w:rsidR="003A0DAE" w:rsidRDefault="003A0DAE">
      <w:pPr>
        <w:rPr>
          <w:rFonts w:asciiTheme="minorEastAsia" w:hAnsiTheme="minorEastAsia"/>
          <w:sz w:val="28"/>
          <w:szCs w:val="28"/>
        </w:rPr>
      </w:pPr>
    </w:p>
    <w:p w14:paraId="12D91E8C" w14:textId="77777777" w:rsidR="003A0DAE" w:rsidRDefault="0045616A">
      <w:pPr>
        <w:rPr>
          <w:rFonts w:asciiTheme="minorEastAsia" w:hAnsiTheme="minorEastAsia"/>
          <w:sz w:val="28"/>
          <w:szCs w:val="28"/>
        </w:rPr>
      </w:pPr>
      <w:r>
        <w:rPr>
          <w:noProof/>
        </w:rPr>
        <w:lastRenderedPageBreak/>
        <w:drawing>
          <wp:inline distT="0" distB="0" distL="114300" distR="114300" wp14:anchorId="3DBF2320" wp14:editId="68B3515F">
            <wp:extent cx="6280150" cy="2348230"/>
            <wp:effectExtent l="0" t="0" r="6350" b="1397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pic:cNvPicPr>
                  </pic:nvPicPr>
                  <pic:blipFill>
                    <a:blip r:embed="rId14"/>
                    <a:stretch>
                      <a:fillRect/>
                    </a:stretch>
                  </pic:blipFill>
                  <pic:spPr>
                    <a:xfrm>
                      <a:off x="0" y="0"/>
                      <a:ext cx="6280150" cy="2348230"/>
                    </a:xfrm>
                    <a:prstGeom prst="rect">
                      <a:avLst/>
                    </a:prstGeom>
                    <a:noFill/>
                    <a:ln>
                      <a:noFill/>
                    </a:ln>
                  </pic:spPr>
                </pic:pic>
              </a:graphicData>
            </a:graphic>
          </wp:inline>
        </w:drawing>
      </w:r>
    </w:p>
    <w:p w14:paraId="2E75A2B9" w14:textId="77777777" w:rsidR="003A0DAE" w:rsidRDefault="0045616A">
      <w:pPr>
        <w:rPr>
          <w:rFonts w:asciiTheme="minorEastAsia" w:hAnsiTheme="minorEastAsia"/>
          <w:sz w:val="28"/>
          <w:szCs w:val="28"/>
        </w:rPr>
      </w:pPr>
      <w:r>
        <w:rPr>
          <w:rFonts w:asciiTheme="minorEastAsia" w:hAnsiTheme="minorEastAsia" w:hint="eastAsia"/>
          <w:sz w:val="28"/>
          <w:szCs w:val="28"/>
        </w:rPr>
        <w:t>样本三</w:t>
      </w:r>
    </w:p>
    <w:p w14:paraId="71F06015" w14:textId="77777777" w:rsidR="003A0DAE" w:rsidRDefault="0045616A">
      <w:pPr>
        <w:rPr>
          <w:rFonts w:asciiTheme="minorEastAsia" w:hAnsiTheme="minorEastAsia"/>
          <w:sz w:val="28"/>
          <w:szCs w:val="28"/>
        </w:rPr>
      </w:pPr>
      <w:r>
        <w:rPr>
          <w:noProof/>
        </w:rPr>
        <w:drawing>
          <wp:inline distT="0" distB="0" distL="114300" distR="114300" wp14:anchorId="4245A60B" wp14:editId="04FFC97E">
            <wp:extent cx="6053455" cy="1181735"/>
            <wp:effectExtent l="0" t="0" r="4445" b="18415"/>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5"/>
                    <a:stretch>
                      <a:fillRect/>
                    </a:stretch>
                  </pic:blipFill>
                  <pic:spPr>
                    <a:xfrm>
                      <a:off x="0" y="0"/>
                      <a:ext cx="6053455" cy="1181735"/>
                    </a:xfrm>
                    <a:prstGeom prst="rect">
                      <a:avLst/>
                    </a:prstGeom>
                    <a:noFill/>
                    <a:ln>
                      <a:noFill/>
                    </a:ln>
                  </pic:spPr>
                </pic:pic>
              </a:graphicData>
            </a:graphic>
          </wp:inline>
        </w:drawing>
      </w:r>
    </w:p>
    <w:p w14:paraId="2DA2ED68" w14:textId="77777777" w:rsidR="003A0DAE" w:rsidRDefault="0045616A">
      <w:pPr>
        <w:pStyle w:val="ac"/>
        <w:numPr>
          <w:ilvl w:val="0"/>
          <w:numId w:val="4"/>
        </w:numPr>
        <w:ind w:firstLineChars="0"/>
        <w:rPr>
          <w:rFonts w:asciiTheme="minorEastAsia" w:hAnsiTheme="minorEastAsia"/>
          <w:sz w:val="28"/>
          <w:szCs w:val="28"/>
        </w:rPr>
      </w:pPr>
      <w:r>
        <w:rPr>
          <w:rFonts w:asciiTheme="minorEastAsia" w:hAnsiTheme="minorEastAsia" w:hint="eastAsia"/>
          <w:sz w:val="28"/>
          <w:szCs w:val="28"/>
        </w:rPr>
        <w:t>填写完成后，点击保存→提交即可。</w:t>
      </w:r>
    </w:p>
    <w:p w14:paraId="5E7A7849" w14:textId="77777777" w:rsidR="003A0DAE" w:rsidRDefault="0045616A">
      <w:pPr>
        <w:pStyle w:val="ac"/>
        <w:numPr>
          <w:ilvl w:val="0"/>
          <w:numId w:val="4"/>
        </w:numPr>
        <w:ind w:firstLineChars="0"/>
        <w:rPr>
          <w:rFonts w:asciiTheme="minorEastAsia" w:hAnsiTheme="minorEastAsia"/>
          <w:sz w:val="28"/>
          <w:szCs w:val="28"/>
        </w:rPr>
      </w:pPr>
      <w:r>
        <w:rPr>
          <w:rFonts w:asciiTheme="minorEastAsia" w:hAnsiTheme="minorEastAsia" w:hint="eastAsia"/>
          <w:sz w:val="28"/>
          <w:szCs w:val="28"/>
        </w:rPr>
        <w:t>红色字体为必填项，黑色字体为条件选填项，比如，如果</w:t>
      </w:r>
      <w:proofErr w:type="gramStart"/>
      <w:r>
        <w:rPr>
          <w:rFonts w:asciiTheme="minorEastAsia" w:hAnsiTheme="minorEastAsia" w:hint="eastAsia"/>
          <w:sz w:val="28"/>
          <w:szCs w:val="28"/>
        </w:rPr>
        <w:t>是危品的话</w:t>
      </w:r>
      <w:proofErr w:type="gramEnd"/>
      <w:r>
        <w:rPr>
          <w:rFonts w:asciiTheme="minorEastAsia" w:hAnsiTheme="minorEastAsia" w:hint="eastAsia"/>
          <w:sz w:val="28"/>
          <w:szCs w:val="28"/>
        </w:rPr>
        <w:t>，</w:t>
      </w:r>
      <w:proofErr w:type="gramStart"/>
      <w:r>
        <w:rPr>
          <w:rFonts w:asciiTheme="minorEastAsia" w:hAnsiTheme="minorEastAsia" w:hint="eastAsia"/>
          <w:sz w:val="28"/>
          <w:szCs w:val="28"/>
        </w:rPr>
        <w:t>危品处</w:t>
      </w:r>
      <w:proofErr w:type="gramEnd"/>
      <w:r>
        <w:rPr>
          <w:rFonts w:asciiTheme="minorEastAsia" w:hAnsiTheme="minorEastAsia" w:hint="eastAsia"/>
          <w:sz w:val="28"/>
          <w:szCs w:val="28"/>
        </w:rPr>
        <w:t>就变成必选，</w:t>
      </w:r>
      <w:proofErr w:type="gramStart"/>
      <w:r>
        <w:rPr>
          <w:rFonts w:asciiTheme="minorEastAsia" w:hAnsiTheme="minorEastAsia" w:hint="eastAsia"/>
          <w:sz w:val="28"/>
          <w:szCs w:val="28"/>
        </w:rPr>
        <w:t>勾选之后</w:t>
      </w:r>
      <w:proofErr w:type="gramEnd"/>
      <w:r>
        <w:rPr>
          <w:rFonts w:asciiTheme="minorEastAsia" w:hAnsiTheme="minorEastAsia" w:hint="eastAsia"/>
          <w:sz w:val="28"/>
          <w:szCs w:val="28"/>
        </w:rPr>
        <w:t>填写相关内容，如果</w:t>
      </w:r>
      <w:proofErr w:type="gramStart"/>
      <w:r>
        <w:rPr>
          <w:rFonts w:asciiTheme="minorEastAsia" w:hAnsiTheme="minorEastAsia" w:hint="eastAsia"/>
          <w:sz w:val="28"/>
          <w:szCs w:val="28"/>
        </w:rPr>
        <w:t>不是危品就</w:t>
      </w:r>
      <w:proofErr w:type="gramEnd"/>
      <w:r>
        <w:rPr>
          <w:rFonts w:asciiTheme="minorEastAsia" w:hAnsiTheme="minorEastAsia" w:hint="eastAsia"/>
          <w:sz w:val="28"/>
          <w:szCs w:val="28"/>
        </w:rPr>
        <w:t>不需要勾选。同样，如果是冷冻品的，</w:t>
      </w:r>
      <w:proofErr w:type="gramStart"/>
      <w:r>
        <w:rPr>
          <w:rFonts w:asciiTheme="minorEastAsia" w:hAnsiTheme="minorEastAsia" w:hint="eastAsia"/>
          <w:sz w:val="28"/>
          <w:szCs w:val="28"/>
        </w:rPr>
        <w:t>冷冻品处也要打勾</w:t>
      </w:r>
      <w:proofErr w:type="gramEnd"/>
      <w:r>
        <w:rPr>
          <w:rFonts w:asciiTheme="minorEastAsia" w:hAnsiTheme="minorEastAsia" w:hint="eastAsia"/>
          <w:sz w:val="28"/>
          <w:szCs w:val="28"/>
        </w:rPr>
        <w:t>，并填写相关信息。</w:t>
      </w:r>
    </w:p>
    <w:p w14:paraId="1B6569A1" w14:textId="77777777" w:rsidR="003A0DAE" w:rsidRDefault="0045616A">
      <w:pPr>
        <w:pStyle w:val="ac"/>
        <w:ind w:left="360" w:firstLineChars="0" w:firstLine="0"/>
        <w:rPr>
          <w:rFonts w:asciiTheme="minorEastAsia" w:hAnsiTheme="minorEastAsia"/>
          <w:sz w:val="28"/>
          <w:szCs w:val="28"/>
        </w:rPr>
      </w:pPr>
      <w:r>
        <w:rPr>
          <w:rFonts w:asciiTheme="minorEastAsia" w:hAnsiTheme="minorEastAsia" w:hint="eastAsia"/>
          <w:sz w:val="28"/>
          <w:szCs w:val="28"/>
        </w:rPr>
        <w:t>3.EXL导入预配舱单</w:t>
      </w:r>
    </w:p>
    <w:p w14:paraId="1C92088D" w14:textId="77777777" w:rsidR="003A0DAE" w:rsidRDefault="0045616A">
      <w:pPr>
        <w:pStyle w:val="ac"/>
        <w:ind w:left="720" w:firstLineChars="0" w:firstLine="0"/>
        <w:rPr>
          <w:rFonts w:asciiTheme="minorEastAsia" w:hAnsiTheme="minorEastAsia"/>
          <w:sz w:val="28"/>
          <w:szCs w:val="28"/>
        </w:rPr>
      </w:pPr>
      <w:r>
        <w:rPr>
          <w:rFonts w:asciiTheme="minorEastAsia" w:hAnsiTheme="minorEastAsia" w:hint="eastAsia"/>
          <w:sz w:val="28"/>
          <w:szCs w:val="28"/>
        </w:rPr>
        <w:t>我司为方便票数较多的客户申报舱单，提供了按照EXL模板导入功能，可以在我司网站下载中心或者QQ</w:t>
      </w:r>
      <w:proofErr w:type="gramStart"/>
      <w:r>
        <w:rPr>
          <w:rFonts w:asciiTheme="minorEastAsia" w:hAnsiTheme="minorEastAsia" w:hint="eastAsia"/>
          <w:sz w:val="28"/>
          <w:szCs w:val="28"/>
        </w:rPr>
        <w:t>群文件</w:t>
      </w:r>
      <w:proofErr w:type="gramEnd"/>
      <w:r>
        <w:rPr>
          <w:rFonts w:asciiTheme="minorEastAsia" w:hAnsiTheme="minorEastAsia" w:hint="eastAsia"/>
          <w:sz w:val="28"/>
          <w:szCs w:val="28"/>
        </w:rPr>
        <w:t>中下载模板，按照模板填写直接导入即可，注意模板格式不能变，导入之前仔细阅读EXL中的注意事项。</w:t>
      </w:r>
    </w:p>
    <w:p w14:paraId="295ED281" w14:textId="77777777" w:rsidR="003A0DAE" w:rsidRDefault="0045616A">
      <w:pPr>
        <w:pStyle w:val="ac"/>
        <w:ind w:left="720" w:firstLineChars="0" w:firstLine="0"/>
      </w:pPr>
      <w:r>
        <w:rPr>
          <w:noProof/>
        </w:rPr>
        <w:lastRenderedPageBreak/>
        <w:drawing>
          <wp:inline distT="0" distB="0" distL="0" distR="0" wp14:anchorId="63E1A3EA" wp14:editId="625A2A3D">
            <wp:extent cx="5274310" cy="1457325"/>
            <wp:effectExtent l="0" t="0" r="254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5274310" cy="1457761"/>
                    </a:xfrm>
                    <a:prstGeom prst="rect">
                      <a:avLst/>
                    </a:prstGeom>
                  </pic:spPr>
                </pic:pic>
              </a:graphicData>
            </a:graphic>
          </wp:inline>
        </w:drawing>
      </w:r>
    </w:p>
    <w:p w14:paraId="35BE6B11" w14:textId="77777777" w:rsidR="003A0DAE" w:rsidRDefault="003A0DAE">
      <w:pPr>
        <w:pStyle w:val="ac"/>
        <w:ind w:left="720" w:firstLineChars="0" w:firstLine="0"/>
      </w:pPr>
    </w:p>
    <w:p w14:paraId="651E3A99" w14:textId="77777777" w:rsidR="003A0DAE" w:rsidRDefault="0045616A">
      <w:pPr>
        <w:pStyle w:val="ac"/>
        <w:numPr>
          <w:ilvl w:val="0"/>
          <w:numId w:val="5"/>
        </w:numPr>
        <w:ind w:firstLineChars="0"/>
        <w:rPr>
          <w:rFonts w:asciiTheme="minorEastAsia" w:hAnsiTheme="minorEastAsia"/>
          <w:sz w:val="28"/>
          <w:szCs w:val="28"/>
        </w:rPr>
      </w:pPr>
      <w:r>
        <w:rPr>
          <w:rFonts w:asciiTheme="minorEastAsia" w:hAnsiTheme="minorEastAsia" w:hint="eastAsia"/>
          <w:sz w:val="28"/>
          <w:szCs w:val="28"/>
        </w:rPr>
        <w:t>报文导入舱单</w:t>
      </w:r>
    </w:p>
    <w:p w14:paraId="53BAEE1A" w14:textId="77777777" w:rsidR="003A0DAE" w:rsidRDefault="0045616A">
      <w:pPr>
        <w:pStyle w:val="ac"/>
        <w:ind w:left="644" w:firstLineChars="0" w:firstLine="0"/>
        <w:rPr>
          <w:rFonts w:asciiTheme="minorEastAsia" w:hAnsiTheme="minorEastAsia"/>
          <w:sz w:val="28"/>
          <w:szCs w:val="28"/>
        </w:rPr>
      </w:pPr>
      <w:r>
        <w:rPr>
          <w:rFonts w:asciiTheme="minorEastAsia" w:hAnsiTheme="minorEastAsia" w:hint="eastAsia"/>
          <w:sz w:val="28"/>
          <w:szCs w:val="28"/>
        </w:rPr>
        <w:t>主要是针对业务量较大且有系统可能生成对应的报文的客户，可以使用该路径，报文</w:t>
      </w:r>
      <w:proofErr w:type="gramStart"/>
      <w:r>
        <w:rPr>
          <w:rFonts w:asciiTheme="minorEastAsia" w:hAnsiTheme="minorEastAsia" w:hint="eastAsia"/>
          <w:sz w:val="28"/>
          <w:szCs w:val="28"/>
        </w:rPr>
        <w:t>格式及样例</w:t>
      </w:r>
      <w:proofErr w:type="gramEnd"/>
      <w:r>
        <w:rPr>
          <w:rFonts w:asciiTheme="minorEastAsia" w:hAnsiTheme="minorEastAsia" w:hint="eastAsia"/>
          <w:sz w:val="28"/>
          <w:szCs w:val="28"/>
        </w:rPr>
        <w:t>下载中心及</w:t>
      </w:r>
      <w:r>
        <w:rPr>
          <w:rFonts w:asciiTheme="minorEastAsia" w:hAnsiTheme="minorEastAsia" w:hint="eastAsia"/>
          <w:sz w:val="28"/>
          <w:szCs w:val="28"/>
        </w:rPr>
        <w:tab/>
        <w:t>QQ</w:t>
      </w:r>
      <w:proofErr w:type="gramStart"/>
      <w:r>
        <w:rPr>
          <w:rFonts w:asciiTheme="minorEastAsia" w:hAnsiTheme="minorEastAsia" w:hint="eastAsia"/>
          <w:sz w:val="28"/>
          <w:szCs w:val="28"/>
        </w:rPr>
        <w:t>群文件</w:t>
      </w:r>
      <w:proofErr w:type="gramEnd"/>
      <w:r>
        <w:rPr>
          <w:rFonts w:asciiTheme="minorEastAsia" w:hAnsiTheme="minorEastAsia" w:hint="eastAsia"/>
          <w:sz w:val="28"/>
          <w:szCs w:val="28"/>
        </w:rPr>
        <w:t>中下载，暂时只支持主单导入，分</w:t>
      </w:r>
      <w:proofErr w:type="gramStart"/>
      <w:r>
        <w:rPr>
          <w:rFonts w:asciiTheme="minorEastAsia" w:hAnsiTheme="minorEastAsia" w:hint="eastAsia"/>
          <w:sz w:val="28"/>
          <w:szCs w:val="28"/>
        </w:rPr>
        <w:t>单需要</w:t>
      </w:r>
      <w:proofErr w:type="gramEnd"/>
      <w:r>
        <w:rPr>
          <w:rFonts w:asciiTheme="minorEastAsia" w:hAnsiTheme="minorEastAsia" w:hint="eastAsia"/>
          <w:sz w:val="28"/>
          <w:szCs w:val="28"/>
        </w:rPr>
        <w:t>单独</w:t>
      </w:r>
      <w:proofErr w:type="gramStart"/>
      <w:r>
        <w:rPr>
          <w:rFonts w:asciiTheme="minorEastAsia" w:hAnsiTheme="minorEastAsia" w:hint="eastAsia"/>
          <w:sz w:val="28"/>
          <w:szCs w:val="28"/>
        </w:rPr>
        <w:t>使用加拼录入</w:t>
      </w:r>
      <w:proofErr w:type="gramEnd"/>
    </w:p>
    <w:p w14:paraId="454D3236" w14:textId="77777777" w:rsidR="003A0DAE" w:rsidRDefault="0045616A">
      <w:pPr>
        <w:pStyle w:val="ac"/>
        <w:ind w:left="644" w:firstLineChars="0" w:firstLine="0"/>
        <w:rPr>
          <w:rFonts w:asciiTheme="minorEastAsia" w:hAnsiTheme="minorEastAsia"/>
          <w:sz w:val="28"/>
          <w:szCs w:val="28"/>
        </w:rPr>
      </w:pPr>
      <w:r>
        <w:rPr>
          <w:noProof/>
        </w:rPr>
        <w:drawing>
          <wp:inline distT="0" distB="0" distL="0" distR="0" wp14:anchorId="38134505" wp14:editId="564BA902">
            <wp:extent cx="5274310" cy="133477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a:stretch>
                      <a:fillRect/>
                    </a:stretch>
                  </pic:blipFill>
                  <pic:spPr>
                    <a:xfrm>
                      <a:off x="0" y="0"/>
                      <a:ext cx="5274310" cy="1335060"/>
                    </a:xfrm>
                    <a:prstGeom prst="rect">
                      <a:avLst/>
                    </a:prstGeom>
                  </pic:spPr>
                </pic:pic>
              </a:graphicData>
            </a:graphic>
          </wp:inline>
        </w:drawing>
      </w:r>
    </w:p>
    <w:p w14:paraId="3D8C287F" w14:textId="77777777" w:rsidR="003A0DAE" w:rsidRDefault="0045616A">
      <w:pPr>
        <w:pStyle w:val="ac"/>
        <w:numPr>
          <w:ilvl w:val="0"/>
          <w:numId w:val="5"/>
        </w:numPr>
        <w:ind w:firstLineChars="0"/>
        <w:rPr>
          <w:rFonts w:asciiTheme="minorEastAsia" w:hAnsiTheme="minorEastAsia"/>
          <w:sz w:val="28"/>
          <w:szCs w:val="28"/>
        </w:rPr>
      </w:pPr>
      <w:r>
        <w:rPr>
          <w:rFonts w:asciiTheme="minorEastAsia" w:hAnsiTheme="minorEastAsia" w:hint="eastAsia"/>
          <w:sz w:val="28"/>
          <w:szCs w:val="28"/>
        </w:rPr>
        <w:t>Excel导入装箱信息</w:t>
      </w:r>
    </w:p>
    <w:p w14:paraId="44FA52AC" w14:textId="77777777" w:rsidR="003A0DAE" w:rsidRDefault="0045616A">
      <w:pPr>
        <w:pStyle w:val="ac"/>
        <w:ind w:left="284" w:firstLineChars="0" w:firstLine="0"/>
        <w:rPr>
          <w:rFonts w:asciiTheme="minorEastAsia" w:hAnsiTheme="minorEastAsia"/>
          <w:sz w:val="28"/>
          <w:szCs w:val="28"/>
        </w:rPr>
      </w:pPr>
      <w:r>
        <w:rPr>
          <w:rFonts w:asciiTheme="minorEastAsia" w:hAnsiTheme="minorEastAsia" w:hint="eastAsia"/>
          <w:sz w:val="28"/>
          <w:szCs w:val="28"/>
        </w:rPr>
        <w:t>对于箱量较大的单票货物，可以录入舱单信息之后，在装箱信息中单独导入箱子的信息即可，导入之前需要根据自己的箱号清单自定义模板，具体说明见截图中的红色小字，一次设置系统会自动保存，下次无需再次设置，如果有变化直接更改即可</w:t>
      </w:r>
    </w:p>
    <w:p w14:paraId="524275B6" w14:textId="77777777" w:rsidR="003A0DAE" w:rsidRDefault="0045616A">
      <w:pPr>
        <w:pStyle w:val="ac"/>
        <w:ind w:left="644" w:firstLineChars="0" w:firstLine="0"/>
        <w:rPr>
          <w:rFonts w:asciiTheme="minorEastAsia" w:hAnsiTheme="minorEastAsia"/>
          <w:sz w:val="28"/>
          <w:szCs w:val="28"/>
        </w:rPr>
      </w:pPr>
      <w:r>
        <w:rPr>
          <w:noProof/>
        </w:rPr>
        <w:lastRenderedPageBreak/>
        <w:drawing>
          <wp:inline distT="0" distB="0" distL="0" distR="0" wp14:anchorId="2F9F838D" wp14:editId="15867930">
            <wp:extent cx="5274310" cy="2388235"/>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8"/>
                    <a:stretch>
                      <a:fillRect/>
                    </a:stretch>
                  </pic:blipFill>
                  <pic:spPr>
                    <a:xfrm>
                      <a:off x="0" y="0"/>
                      <a:ext cx="5274310" cy="2388701"/>
                    </a:xfrm>
                    <a:prstGeom prst="rect">
                      <a:avLst/>
                    </a:prstGeom>
                  </pic:spPr>
                </pic:pic>
              </a:graphicData>
            </a:graphic>
          </wp:inline>
        </w:drawing>
      </w:r>
    </w:p>
    <w:p w14:paraId="5AAAB02A" w14:textId="77777777" w:rsidR="003A0DAE" w:rsidRDefault="0045616A">
      <w:pPr>
        <w:pStyle w:val="ac"/>
        <w:numPr>
          <w:ilvl w:val="0"/>
          <w:numId w:val="5"/>
        </w:numPr>
        <w:ind w:firstLineChars="0"/>
        <w:rPr>
          <w:rFonts w:asciiTheme="minorEastAsia" w:hAnsiTheme="minorEastAsia"/>
          <w:sz w:val="28"/>
          <w:szCs w:val="28"/>
        </w:rPr>
      </w:pPr>
      <w:r>
        <w:rPr>
          <w:rFonts w:asciiTheme="minorEastAsia" w:hAnsiTheme="minorEastAsia" w:hint="eastAsia"/>
          <w:sz w:val="28"/>
          <w:szCs w:val="28"/>
        </w:rPr>
        <w:t>对于常用的收发通我司系统可以直接进行保存修改，下次用到相同的收发通时可以直接选择，新的也可以随时保存</w:t>
      </w:r>
    </w:p>
    <w:p w14:paraId="61352E6C" w14:textId="77777777" w:rsidR="003A0DAE" w:rsidRDefault="0045616A">
      <w:pPr>
        <w:pStyle w:val="ac"/>
        <w:ind w:left="644" w:firstLineChars="0" w:firstLine="0"/>
        <w:rPr>
          <w:rFonts w:asciiTheme="minorEastAsia" w:hAnsiTheme="minorEastAsia"/>
          <w:sz w:val="28"/>
          <w:szCs w:val="28"/>
        </w:rPr>
      </w:pPr>
      <w:r>
        <w:rPr>
          <w:noProof/>
        </w:rPr>
        <w:drawing>
          <wp:inline distT="0" distB="0" distL="0" distR="0" wp14:anchorId="62E3EC6B" wp14:editId="5CF1B7BC">
            <wp:extent cx="5274310" cy="2385060"/>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9"/>
                    <a:stretch>
                      <a:fillRect/>
                    </a:stretch>
                  </pic:blipFill>
                  <pic:spPr>
                    <a:xfrm>
                      <a:off x="0" y="0"/>
                      <a:ext cx="5274310" cy="2385649"/>
                    </a:xfrm>
                    <a:prstGeom prst="rect">
                      <a:avLst/>
                    </a:prstGeom>
                  </pic:spPr>
                </pic:pic>
              </a:graphicData>
            </a:graphic>
          </wp:inline>
        </w:drawing>
      </w:r>
    </w:p>
    <w:p w14:paraId="5042C60B" w14:textId="77777777" w:rsidR="003A0DAE" w:rsidRDefault="0045616A">
      <w:pPr>
        <w:pStyle w:val="ac"/>
        <w:numPr>
          <w:ilvl w:val="0"/>
          <w:numId w:val="5"/>
        </w:numPr>
        <w:ind w:firstLineChars="0"/>
        <w:rPr>
          <w:rFonts w:asciiTheme="minorEastAsia" w:hAnsiTheme="minorEastAsia"/>
          <w:sz w:val="28"/>
          <w:szCs w:val="28"/>
        </w:rPr>
      </w:pPr>
      <w:r>
        <w:rPr>
          <w:rFonts w:asciiTheme="minorEastAsia" w:hAnsiTheme="minorEastAsia" w:hint="eastAsia"/>
          <w:sz w:val="28"/>
          <w:szCs w:val="28"/>
        </w:rPr>
        <w:t>如果船名没有维护，但是舱单已经录了怎么办？可以先不录船名航次，在录完其他信息之后暂时保存但不提交，等有了船名航次信息并将舱单信息完善、核对无误之后再保存提交</w:t>
      </w:r>
    </w:p>
    <w:p w14:paraId="2CB4618C" w14:textId="77777777" w:rsidR="003A0DAE" w:rsidRDefault="0045616A">
      <w:pPr>
        <w:pStyle w:val="ac"/>
        <w:numPr>
          <w:ilvl w:val="0"/>
          <w:numId w:val="5"/>
        </w:numPr>
        <w:ind w:firstLineChars="0"/>
        <w:rPr>
          <w:rFonts w:asciiTheme="minorEastAsia" w:hAnsiTheme="minorEastAsia"/>
          <w:sz w:val="28"/>
          <w:szCs w:val="28"/>
        </w:rPr>
      </w:pPr>
      <w:r>
        <w:rPr>
          <w:rFonts w:asciiTheme="minorEastAsia" w:hAnsiTheme="minorEastAsia" w:hint="eastAsia"/>
          <w:sz w:val="28"/>
          <w:szCs w:val="28"/>
        </w:rPr>
        <w:t>对于常用的舱单信息可以直接保存为模板，再次录入时可直接选择模板修改保存即可，无需再从头手录，可减少大量舱单录入工作，但在提交之前务必要仔细核对，确保信息无误之后才可以提交</w:t>
      </w:r>
    </w:p>
    <w:p w14:paraId="1F0F11A0" w14:textId="77777777" w:rsidR="003A0DAE" w:rsidRDefault="0045616A">
      <w:pPr>
        <w:pStyle w:val="ac"/>
        <w:ind w:left="644" w:firstLineChars="0" w:firstLine="0"/>
        <w:rPr>
          <w:rFonts w:asciiTheme="minorEastAsia" w:hAnsiTheme="minorEastAsia"/>
          <w:sz w:val="28"/>
          <w:szCs w:val="28"/>
        </w:rPr>
      </w:pPr>
      <w:r>
        <w:rPr>
          <w:noProof/>
        </w:rPr>
        <w:lastRenderedPageBreak/>
        <w:drawing>
          <wp:inline distT="0" distB="0" distL="0" distR="0" wp14:anchorId="40229298" wp14:editId="095EAF42">
            <wp:extent cx="5274310" cy="1465580"/>
            <wp:effectExtent l="0" t="0" r="254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5274310" cy="1465697"/>
                    </a:xfrm>
                    <a:prstGeom prst="rect">
                      <a:avLst/>
                    </a:prstGeom>
                  </pic:spPr>
                </pic:pic>
              </a:graphicData>
            </a:graphic>
          </wp:inline>
        </w:drawing>
      </w:r>
    </w:p>
    <w:p w14:paraId="2023F1D5" w14:textId="77777777" w:rsidR="003A0DAE" w:rsidRDefault="0045616A">
      <w:pPr>
        <w:pStyle w:val="ac"/>
        <w:ind w:left="644" w:firstLineChars="0" w:firstLine="0"/>
        <w:rPr>
          <w:rFonts w:asciiTheme="minorEastAsia" w:hAnsiTheme="minorEastAsia"/>
          <w:sz w:val="28"/>
          <w:szCs w:val="28"/>
        </w:rPr>
      </w:pPr>
      <w:r>
        <w:rPr>
          <w:noProof/>
        </w:rPr>
        <w:drawing>
          <wp:inline distT="0" distB="0" distL="0" distR="0" wp14:anchorId="107628E2" wp14:editId="200B1888">
            <wp:extent cx="5274310" cy="1991995"/>
            <wp:effectExtent l="0" t="0" r="2540" b="825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1"/>
                    <a:stretch>
                      <a:fillRect/>
                    </a:stretch>
                  </pic:blipFill>
                  <pic:spPr>
                    <a:xfrm>
                      <a:off x="0" y="0"/>
                      <a:ext cx="5274310" cy="1992517"/>
                    </a:xfrm>
                    <a:prstGeom prst="rect">
                      <a:avLst/>
                    </a:prstGeom>
                  </pic:spPr>
                </pic:pic>
              </a:graphicData>
            </a:graphic>
          </wp:inline>
        </w:drawing>
      </w:r>
    </w:p>
    <w:p w14:paraId="1E012F87" w14:textId="77777777" w:rsidR="003A0DAE" w:rsidRDefault="0045616A">
      <w:pPr>
        <w:pStyle w:val="ac"/>
        <w:numPr>
          <w:ilvl w:val="0"/>
          <w:numId w:val="5"/>
        </w:numPr>
        <w:ind w:firstLineChars="0"/>
        <w:rPr>
          <w:rFonts w:asciiTheme="minorEastAsia" w:hAnsiTheme="minorEastAsia"/>
          <w:sz w:val="28"/>
          <w:szCs w:val="28"/>
        </w:rPr>
      </w:pPr>
      <w:r>
        <w:rPr>
          <w:rFonts w:asciiTheme="minorEastAsia" w:hAnsiTheme="minorEastAsia" w:hint="eastAsia"/>
          <w:sz w:val="28"/>
          <w:szCs w:val="28"/>
        </w:rPr>
        <w:t>历史回执查询</w:t>
      </w:r>
    </w:p>
    <w:p w14:paraId="2E891BE5" w14:textId="77777777" w:rsidR="003A0DAE" w:rsidRDefault="0045616A">
      <w:pPr>
        <w:pStyle w:val="ac"/>
        <w:ind w:left="644" w:firstLineChars="0" w:firstLine="0"/>
        <w:rPr>
          <w:rFonts w:asciiTheme="minorEastAsia" w:hAnsiTheme="minorEastAsia"/>
          <w:sz w:val="28"/>
          <w:szCs w:val="28"/>
        </w:rPr>
      </w:pPr>
      <w:r>
        <w:rPr>
          <w:rFonts w:asciiTheme="minorEastAsia" w:hAnsiTheme="minorEastAsia" w:hint="eastAsia"/>
          <w:sz w:val="28"/>
          <w:szCs w:val="28"/>
        </w:rPr>
        <w:t>船代业务</w:t>
      </w:r>
      <w:r>
        <w:rPr>
          <w:rFonts w:asciiTheme="minorEastAsia" w:hAnsiTheme="minorEastAsia"/>
          <w:sz w:val="28"/>
          <w:szCs w:val="28"/>
        </w:rPr>
        <w:t>—</w:t>
      </w:r>
      <w:r>
        <w:rPr>
          <w:rFonts w:asciiTheme="minorEastAsia" w:hAnsiTheme="minorEastAsia" w:hint="eastAsia"/>
          <w:sz w:val="28"/>
          <w:szCs w:val="28"/>
        </w:rPr>
        <w:t>舱单回执查询，可以查询到一票货从发送到放行所有的回执及回执时间，便于您了解一票货物申报的各个数据项</w:t>
      </w:r>
    </w:p>
    <w:p w14:paraId="5CFFEF77" w14:textId="77777777" w:rsidR="003A0DAE" w:rsidRDefault="0045616A">
      <w:pPr>
        <w:pStyle w:val="ac"/>
        <w:ind w:left="644" w:firstLineChars="0" w:firstLine="0"/>
        <w:rPr>
          <w:rFonts w:asciiTheme="minorEastAsia" w:hAnsiTheme="minorEastAsia"/>
          <w:sz w:val="28"/>
          <w:szCs w:val="28"/>
        </w:rPr>
      </w:pPr>
      <w:r>
        <w:rPr>
          <w:noProof/>
        </w:rPr>
        <w:drawing>
          <wp:inline distT="0" distB="0" distL="114300" distR="114300" wp14:anchorId="64B8D63F" wp14:editId="22001B9C">
            <wp:extent cx="5268595" cy="2600325"/>
            <wp:effectExtent l="0" t="0" r="8255" b="952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22"/>
                    <a:stretch>
                      <a:fillRect/>
                    </a:stretch>
                  </pic:blipFill>
                  <pic:spPr>
                    <a:xfrm>
                      <a:off x="0" y="0"/>
                      <a:ext cx="5268595" cy="2600325"/>
                    </a:xfrm>
                    <a:prstGeom prst="rect">
                      <a:avLst/>
                    </a:prstGeom>
                    <a:noFill/>
                    <a:ln>
                      <a:noFill/>
                    </a:ln>
                  </pic:spPr>
                </pic:pic>
              </a:graphicData>
            </a:graphic>
          </wp:inline>
        </w:drawing>
      </w:r>
    </w:p>
    <w:p w14:paraId="619288D0" w14:textId="77777777" w:rsidR="003A0DAE" w:rsidRDefault="0045616A">
      <w:pPr>
        <w:rPr>
          <w:rFonts w:asciiTheme="minorEastAsia" w:hAnsiTheme="minorEastAsia"/>
          <w:sz w:val="28"/>
          <w:szCs w:val="28"/>
        </w:rPr>
      </w:pPr>
      <w:r>
        <w:rPr>
          <w:rFonts w:asciiTheme="minorEastAsia" w:hAnsiTheme="minorEastAsia" w:hint="eastAsia"/>
          <w:sz w:val="28"/>
          <w:szCs w:val="28"/>
        </w:rPr>
        <w:t>填写要点及特殊情况处理：</w:t>
      </w:r>
    </w:p>
    <w:p w14:paraId="4D977292" w14:textId="77777777" w:rsidR="003A0DAE" w:rsidRDefault="0045616A">
      <w:pPr>
        <w:pStyle w:val="ac"/>
        <w:numPr>
          <w:ilvl w:val="0"/>
          <w:numId w:val="7"/>
        </w:numPr>
        <w:ind w:firstLineChars="0"/>
        <w:rPr>
          <w:rFonts w:asciiTheme="minorEastAsia" w:hAnsiTheme="minorEastAsia"/>
          <w:sz w:val="28"/>
          <w:szCs w:val="28"/>
        </w:rPr>
      </w:pPr>
      <w:proofErr w:type="gramStart"/>
      <w:r>
        <w:rPr>
          <w:rFonts w:asciiTheme="minorEastAsia" w:hAnsiTheme="minorEastAsia" w:hint="eastAsia"/>
          <w:sz w:val="28"/>
          <w:szCs w:val="28"/>
        </w:rPr>
        <w:t>主分单</w:t>
      </w:r>
      <w:proofErr w:type="gramEnd"/>
      <w:r>
        <w:rPr>
          <w:rFonts w:asciiTheme="minorEastAsia" w:hAnsiTheme="minorEastAsia" w:hint="eastAsia"/>
          <w:sz w:val="28"/>
          <w:szCs w:val="28"/>
        </w:rPr>
        <w:t>录入方式：</w:t>
      </w:r>
    </w:p>
    <w:p w14:paraId="4613312B" w14:textId="77777777" w:rsidR="003A0DAE" w:rsidRPr="0045616A" w:rsidRDefault="0045616A">
      <w:pPr>
        <w:pStyle w:val="ac"/>
        <w:ind w:firstLineChars="0" w:firstLine="0"/>
        <w:rPr>
          <w:rFonts w:asciiTheme="minorEastAsia" w:hAnsiTheme="minorEastAsia"/>
          <w:sz w:val="28"/>
          <w:szCs w:val="28"/>
        </w:rPr>
      </w:pPr>
      <w:r>
        <w:rPr>
          <w:rFonts w:asciiTheme="minorEastAsia" w:hAnsiTheme="minorEastAsia" w:hint="eastAsia"/>
          <w:sz w:val="28"/>
          <w:szCs w:val="28"/>
        </w:rPr>
        <w:t>主</w:t>
      </w:r>
      <w:proofErr w:type="gramStart"/>
      <w:r>
        <w:rPr>
          <w:rFonts w:asciiTheme="minorEastAsia" w:hAnsiTheme="minorEastAsia" w:hint="eastAsia"/>
          <w:sz w:val="28"/>
          <w:szCs w:val="28"/>
        </w:rPr>
        <w:t>单按照</w:t>
      </w:r>
      <w:proofErr w:type="gramEnd"/>
      <w:r>
        <w:rPr>
          <w:rFonts w:asciiTheme="minorEastAsia" w:hAnsiTheme="minorEastAsia" w:hint="eastAsia"/>
          <w:sz w:val="28"/>
          <w:szCs w:val="28"/>
        </w:rPr>
        <w:t>正常方式录入后保存（整拼箱处全都选拼箱）→回到首页选</w:t>
      </w:r>
      <w:r>
        <w:rPr>
          <w:rFonts w:asciiTheme="minorEastAsia" w:hAnsiTheme="minorEastAsia" w:hint="eastAsia"/>
          <w:sz w:val="28"/>
          <w:szCs w:val="28"/>
        </w:rPr>
        <w:lastRenderedPageBreak/>
        <w:t>择多</w:t>
      </w:r>
      <w:proofErr w:type="gramStart"/>
      <w:r>
        <w:rPr>
          <w:rFonts w:asciiTheme="minorEastAsia" w:hAnsiTheme="minorEastAsia" w:hint="eastAsia"/>
          <w:sz w:val="28"/>
          <w:szCs w:val="28"/>
        </w:rPr>
        <w:t>票加拼</w:t>
      </w:r>
      <w:proofErr w:type="gramEnd"/>
      <w:r>
        <w:rPr>
          <w:rFonts w:asciiTheme="minorEastAsia" w:hAnsiTheme="minorEastAsia" w:hint="eastAsia"/>
          <w:sz w:val="28"/>
          <w:szCs w:val="28"/>
        </w:rPr>
        <w:t>→录入分单提单号</w:t>
      </w:r>
      <w:r w:rsidRPr="0045616A">
        <w:rPr>
          <w:rFonts w:asciiTheme="minorEastAsia" w:hAnsiTheme="minorEastAsia" w:hint="eastAsia"/>
          <w:sz w:val="28"/>
          <w:szCs w:val="28"/>
        </w:rPr>
        <w:t>、客户编号、箱号等信息→按照实际报关信息依次编辑每票货物的件重尺品名</w:t>
      </w:r>
      <w:proofErr w:type="gramStart"/>
      <w:r w:rsidRPr="0045616A">
        <w:rPr>
          <w:rFonts w:asciiTheme="minorEastAsia" w:hAnsiTheme="minorEastAsia" w:hint="eastAsia"/>
          <w:sz w:val="28"/>
          <w:szCs w:val="28"/>
        </w:rPr>
        <w:t>及箱信息</w:t>
      </w:r>
      <w:proofErr w:type="gramEnd"/>
      <w:r w:rsidRPr="0045616A">
        <w:rPr>
          <w:rFonts w:asciiTheme="minorEastAsia" w:hAnsiTheme="minorEastAsia" w:hint="eastAsia"/>
          <w:sz w:val="28"/>
          <w:szCs w:val="28"/>
        </w:rPr>
        <w:t>→全部修改完成后主分</w:t>
      </w:r>
      <w:proofErr w:type="gramStart"/>
      <w:r w:rsidRPr="0045616A">
        <w:rPr>
          <w:rFonts w:asciiTheme="minorEastAsia" w:hAnsiTheme="minorEastAsia" w:hint="eastAsia"/>
          <w:sz w:val="28"/>
          <w:szCs w:val="28"/>
        </w:rPr>
        <w:t>全部勾选批量</w:t>
      </w:r>
      <w:proofErr w:type="gramEnd"/>
      <w:r w:rsidRPr="0045616A">
        <w:rPr>
          <w:rFonts w:asciiTheme="minorEastAsia" w:hAnsiTheme="minorEastAsia" w:hint="eastAsia"/>
          <w:sz w:val="28"/>
          <w:szCs w:val="28"/>
        </w:rPr>
        <w:t>提交。</w:t>
      </w:r>
    </w:p>
    <w:p w14:paraId="69520833" w14:textId="3E882C09" w:rsidR="003A0DAE" w:rsidRDefault="0045616A">
      <w:pPr>
        <w:pStyle w:val="ac"/>
        <w:ind w:firstLineChars="0" w:firstLine="0"/>
        <w:rPr>
          <w:rFonts w:asciiTheme="minorEastAsia" w:hAnsiTheme="minorEastAsia"/>
          <w:color w:val="0000FF"/>
          <w:sz w:val="28"/>
          <w:szCs w:val="28"/>
        </w:rPr>
      </w:pPr>
      <w:r w:rsidRPr="0045616A">
        <w:rPr>
          <w:rFonts w:asciiTheme="minorEastAsia" w:hAnsiTheme="minorEastAsia" w:hint="eastAsia"/>
          <w:sz w:val="28"/>
          <w:szCs w:val="28"/>
        </w:rPr>
        <w:t>主单录入完成后，</w:t>
      </w:r>
      <w:proofErr w:type="gramStart"/>
      <w:r w:rsidRPr="0045616A">
        <w:rPr>
          <w:rFonts w:asciiTheme="minorEastAsia" w:hAnsiTheme="minorEastAsia" w:hint="eastAsia"/>
          <w:sz w:val="28"/>
          <w:szCs w:val="28"/>
        </w:rPr>
        <w:t>除选择多票加拼外</w:t>
      </w:r>
      <w:proofErr w:type="gramEnd"/>
      <w:r w:rsidRPr="0045616A">
        <w:rPr>
          <w:rFonts w:asciiTheme="minorEastAsia" w:hAnsiTheme="minorEastAsia" w:hint="eastAsia"/>
          <w:sz w:val="28"/>
          <w:szCs w:val="28"/>
        </w:rPr>
        <w:t>，也可以</w:t>
      </w:r>
      <w:proofErr w:type="gramStart"/>
      <w:r w:rsidRPr="0045616A">
        <w:rPr>
          <w:rFonts w:asciiTheme="minorEastAsia" w:hAnsiTheme="minorEastAsia" w:hint="eastAsia"/>
          <w:sz w:val="28"/>
          <w:szCs w:val="28"/>
        </w:rPr>
        <w:t>选择加拼订舱</w:t>
      </w:r>
      <w:proofErr w:type="gramEnd"/>
      <w:r w:rsidRPr="0045616A">
        <w:rPr>
          <w:rFonts w:asciiTheme="minorEastAsia" w:hAnsiTheme="minorEastAsia" w:hint="eastAsia"/>
          <w:sz w:val="28"/>
          <w:szCs w:val="28"/>
        </w:rPr>
        <w:t>，</w:t>
      </w:r>
      <w:proofErr w:type="gramStart"/>
      <w:r w:rsidRPr="0045616A">
        <w:rPr>
          <w:rFonts w:asciiTheme="minorEastAsia" w:hAnsiTheme="minorEastAsia" w:hint="eastAsia"/>
          <w:sz w:val="28"/>
          <w:szCs w:val="28"/>
        </w:rPr>
        <w:t>加拼订舱</w:t>
      </w:r>
      <w:proofErr w:type="gramEnd"/>
      <w:r w:rsidRPr="0045616A">
        <w:rPr>
          <w:rFonts w:asciiTheme="minorEastAsia" w:hAnsiTheme="minorEastAsia" w:hint="eastAsia"/>
          <w:sz w:val="28"/>
          <w:szCs w:val="28"/>
        </w:rPr>
        <w:t>跟多</w:t>
      </w:r>
      <w:proofErr w:type="gramStart"/>
      <w:r w:rsidRPr="0045616A">
        <w:rPr>
          <w:rFonts w:asciiTheme="minorEastAsia" w:hAnsiTheme="minorEastAsia" w:hint="eastAsia"/>
          <w:sz w:val="28"/>
          <w:szCs w:val="28"/>
        </w:rPr>
        <w:t>票加拼</w:t>
      </w:r>
      <w:proofErr w:type="gramEnd"/>
      <w:r w:rsidRPr="0045616A">
        <w:rPr>
          <w:rFonts w:asciiTheme="minorEastAsia" w:hAnsiTheme="minorEastAsia" w:hint="eastAsia"/>
          <w:sz w:val="28"/>
          <w:szCs w:val="28"/>
        </w:rPr>
        <w:t>的区别在于需要逐票加拼、录入分单信息。需录入及修改的信息同上述多</w:t>
      </w:r>
      <w:proofErr w:type="gramStart"/>
      <w:r w:rsidRPr="0045616A">
        <w:rPr>
          <w:rFonts w:asciiTheme="minorEastAsia" w:hAnsiTheme="minorEastAsia" w:hint="eastAsia"/>
          <w:sz w:val="28"/>
          <w:szCs w:val="28"/>
        </w:rPr>
        <w:t>票加拼</w:t>
      </w:r>
      <w:proofErr w:type="gramEnd"/>
      <w:r w:rsidRPr="0045616A">
        <w:rPr>
          <w:rFonts w:asciiTheme="minorEastAsia" w:hAnsiTheme="minorEastAsia" w:hint="eastAsia"/>
          <w:sz w:val="28"/>
          <w:szCs w:val="28"/>
        </w:rPr>
        <w:t>的内容，也是需要全部修改完成后</w:t>
      </w:r>
      <w:proofErr w:type="gramStart"/>
      <w:r w:rsidRPr="0045616A">
        <w:rPr>
          <w:rFonts w:asciiTheme="minorEastAsia" w:hAnsiTheme="minorEastAsia" w:hint="eastAsia"/>
          <w:sz w:val="28"/>
          <w:szCs w:val="28"/>
        </w:rPr>
        <w:t>全部勾选该票</w:t>
      </w:r>
      <w:proofErr w:type="gramEnd"/>
      <w:r w:rsidRPr="0045616A">
        <w:rPr>
          <w:rFonts w:asciiTheme="minorEastAsia" w:hAnsiTheme="minorEastAsia" w:hint="eastAsia"/>
          <w:sz w:val="28"/>
          <w:szCs w:val="28"/>
        </w:rPr>
        <w:t>货物下</w:t>
      </w:r>
      <w:proofErr w:type="gramStart"/>
      <w:r w:rsidRPr="0045616A">
        <w:rPr>
          <w:rFonts w:asciiTheme="minorEastAsia" w:hAnsiTheme="minorEastAsia" w:hint="eastAsia"/>
          <w:sz w:val="28"/>
          <w:szCs w:val="28"/>
        </w:rPr>
        <w:t>所有主分单</w:t>
      </w:r>
      <w:proofErr w:type="gramEnd"/>
      <w:r w:rsidRPr="0045616A">
        <w:rPr>
          <w:rFonts w:asciiTheme="minorEastAsia" w:hAnsiTheme="minorEastAsia" w:hint="eastAsia"/>
          <w:sz w:val="28"/>
          <w:szCs w:val="28"/>
        </w:rPr>
        <w:t>后</w:t>
      </w:r>
      <w:proofErr w:type="gramStart"/>
      <w:r w:rsidRPr="0045616A">
        <w:rPr>
          <w:rFonts w:asciiTheme="minorEastAsia" w:hAnsiTheme="minorEastAsia" w:hint="eastAsia"/>
          <w:sz w:val="28"/>
          <w:szCs w:val="28"/>
        </w:rPr>
        <w:t>全部勾选批量</w:t>
      </w:r>
      <w:proofErr w:type="gramEnd"/>
      <w:r w:rsidRPr="0045616A">
        <w:rPr>
          <w:rFonts w:asciiTheme="minorEastAsia" w:hAnsiTheme="minorEastAsia" w:hint="eastAsia"/>
          <w:sz w:val="28"/>
          <w:szCs w:val="28"/>
        </w:rPr>
        <w:t>提交。</w:t>
      </w:r>
    </w:p>
    <w:p w14:paraId="37B31D40" w14:textId="77777777" w:rsidR="003A0DAE" w:rsidRDefault="0045616A">
      <w:pPr>
        <w:pStyle w:val="ac"/>
        <w:numPr>
          <w:ilvl w:val="0"/>
          <w:numId w:val="7"/>
        </w:numPr>
        <w:ind w:firstLineChars="0"/>
        <w:rPr>
          <w:rFonts w:asciiTheme="minorEastAsia" w:hAnsiTheme="minorEastAsia"/>
          <w:sz w:val="28"/>
          <w:szCs w:val="28"/>
        </w:rPr>
      </w:pPr>
      <w:r>
        <w:rPr>
          <w:rFonts w:asciiTheme="minorEastAsia" w:hAnsiTheme="minorEastAsia" w:hint="eastAsia"/>
          <w:sz w:val="28"/>
          <w:szCs w:val="28"/>
        </w:rPr>
        <w:t>港口填写：不能选有后缀的，选船舶能直达的港口，尽量选择直挂的基本港，不在</w:t>
      </w:r>
      <w:proofErr w:type="gramStart"/>
      <w:r>
        <w:rPr>
          <w:rFonts w:asciiTheme="minorEastAsia" w:hAnsiTheme="minorEastAsia" w:hint="eastAsia"/>
          <w:sz w:val="28"/>
          <w:szCs w:val="28"/>
        </w:rPr>
        <w:t>港序上</w:t>
      </w:r>
      <w:proofErr w:type="gramEnd"/>
      <w:r>
        <w:rPr>
          <w:rFonts w:asciiTheme="minorEastAsia" w:hAnsiTheme="minorEastAsia" w:hint="eastAsia"/>
          <w:sz w:val="28"/>
          <w:szCs w:val="28"/>
        </w:rPr>
        <w:t>的基本</w:t>
      </w:r>
      <w:proofErr w:type="gramStart"/>
      <w:r>
        <w:rPr>
          <w:rFonts w:asciiTheme="minorEastAsia" w:hAnsiTheme="minorEastAsia" w:hint="eastAsia"/>
          <w:sz w:val="28"/>
          <w:szCs w:val="28"/>
        </w:rPr>
        <w:t>港可能</w:t>
      </w:r>
      <w:proofErr w:type="gramEnd"/>
      <w:r>
        <w:rPr>
          <w:rFonts w:asciiTheme="minorEastAsia" w:hAnsiTheme="minorEastAsia" w:hint="eastAsia"/>
          <w:sz w:val="28"/>
          <w:szCs w:val="28"/>
        </w:rPr>
        <w:t>会导致舱单无法发送。</w:t>
      </w:r>
    </w:p>
    <w:p w14:paraId="6D75E9E7" w14:textId="77777777" w:rsidR="003A0DAE" w:rsidRDefault="0045616A">
      <w:pPr>
        <w:pStyle w:val="ac"/>
        <w:numPr>
          <w:ilvl w:val="0"/>
          <w:numId w:val="7"/>
        </w:numPr>
        <w:ind w:firstLineChars="0"/>
        <w:rPr>
          <w:rFonts w:asciiTheme="minorEastAsia" w:hAnsiTheme="minorEastAsia"/>
          <w:sz w:val="28"/>
          <w:szCs w:val="28"/>
        </w:rPr>
      </w:pPr>
      <w:r>
        <w:rPr>
          <w:rFonts w:asciiTheme="minorEastAsia" w:hAnsiTheme="minorEastAsia" w:hint="eastAsia"/>
          <w:sz w:val="28"/>
          <w:szCs w:val="28"/>
        </w:rPr>
        <w:t>预</w:t>
      </w:r>
      <w:proofErr w:type="gramStart"/>
      <w:r>
        <w:rPr>
          <w:rFonts w:asciiTheme="minorEastAsia" w:hAnsiTheme="minorEastAsia" w:hint="eastAsia"/>
          <w:sz w:val="28"/>
          <w:szCs w:val="28"/>
        </w:rPr>
        <w:t>配箱信息</w:t>
      </w:r>
      <w:proofErr w:type="gramEnd"/>
      <w:r>
        <w:rPr>
          <w:rFonts w:asciiTheme="minorEastAsia" w:hAnsiTheme="minorEastAsia" w:hint="eastAsia"/>
          <w:sz w:val="28"/>
          <w:szCs w:val="28"/>
        </w:rPr>
        <w:t>务必要与装箱信息一致，尤其</w:t>
      </w:r>
      <w:proofErr w:type="gramStart"/>
      <w:r>
        <w:rPr>
          <w:rFonts w:asciiTheme="minorEastAsia" w:hAnsiTheme="minorEastAsia" w:hint="eastAsia"/>
          <w:sz w:val="28"/>
          <w:szCs w:val="28"/>
        </w:rPr>
        <w:t>是分票的</w:t>
      </w:r>
      <w:proofErr w:type="gramEnd"/>
      <w:r>
        <w:rPr>
          <w:rFonts w:asciiTheme="minorEastAsia" w:hAnsiTheme="minorEastAsia" w:hint="eastAsia"/>
          <w:sz w:val="28"/>
          <w:szCs w:val="28"/>
        </w:rPr>
        <w:t>情况。</w:t>
      </w:r>
    </w:p>
    <w:p w14:paraId="5F9B31F6" w14:textId="77777777" w:rsidR="003A0DAE" w:rsidRDefault="003A0DAE">
      <w:pPr>
        <w:rPr>
          <w:rFonts w:asciiTheme="minorEastAsia" w:hAnsiTheme="minorEastAsia"/>
          <w:sz w:val="28"/>
          <w:szCs w:val="28"/>
        </w:rPr>
      </w:pPr>
    </w:p>
    <w:p w14:paraId="5FD88BB3" w14:textId="77777777" w:rsidR="003A0DAE" w:rsidRDefault="0045616A">
      <w:pPr>
        <w:pStyle w:val="ac"/>
        <w:numPr>
          <w:ilvl w:val="0"/>
          <w:numId w:val="2"/>
        </w:numPr>
        <w:ind w:firstLineChars="0"/>
        <w:jc w:val="center"/>
        <w:rPr>
          <w:rFonts w:asciiTheme="minorEastAsia" w:hAnsiTheme="minorEastAsia"/>
          <w:sz w:val="32"/>
          <w:szCs w:val="32"/>
        </w:rPr>
      </w:pPr>
      <w:r>
        <w:rPr>
          <w:rFonts w:asciiTheme="minorEastAsia" w:hAnsiTheme="minorEastAsia" w:hint="eastAsia"/>
          <w:sz w:val="32"/>
          <w:szCs w:val="32"/>
        </w:rPr>
        <w:t>常见问题及解决办法</w:t>
      </w:r>
    </w:p>
    <w:p w14:paraId="117429FF" w14:textId="77777777" w:rsidR="003A0DAE" w:rsidRDefault="0045616A">
      <w:pPr>
        <w:pStyle w:val="ac"/>
        <w:numPr>
          <w:ilvl w:val="0"/>
          <w:numId w:val="8"/>
        </w:numPr>
        <w:ind w:firstLineChars="0"/>
        <w:rPr>
          <w:rFonts w:asciiTheme="minorEastAsia" w:hAnsiTheme="minorEastAsia"/>
          <w:sz w:val="28"/>
          <w:szCs w:val="28"/>
        </w:rPr>
      </w:pPr>
      <w:r>
        <w:rPr>
          <w:rFonts w:asciiTheme="minorEastAsia" w:hAnsiTheme="minorEastAsia" w:hint="eastAsia"/>
          <w:sz w:val="28"/>
          <w:szCs w:val="28"/>
        </w:rPr>
        <w:t>发送舱单后，长时间未收到预</w:t>
      </w:r>
      <w:proofErr w:type="gramStart"/>
      <w:r>
        <w:rPr>
          <w:rFonts w:asciiTheme="minorEastAsia" w:hAnsiTheme="minorEastAsia" w:hint="eastAsia"/>
          <w:sz w:val="28"/>
          <w:szCs w:val="28"/>
        </w:rPr>
        <w:t>配舱单发送成功</w:t>
      </w:r>
      <w:proofErr w:type="gramEnd"/>
      <w:r>
        <w:rPr>
          <w:rFonts w:asciiTheme="minorEastAsia" w:hAnsiTheme="minorEastAsia" w:hint="eastAsia"/>
          <w:sz w:val="28"/>
          <w:szCs w:val="28"/>
        </w:rPr>
        <w:t>回执或者回执显示错误：</w:t>
      </w:r>
    </w:p>
    <w:p w14:paraId="307BD88E" w14:textId="77777777" w:rsidR="003A0DAE" w:rsidRDefault="0045616A">
      <w:pPr>
        <w:rPr>
          <w:rFonts w:asciiTheme="minorEastAsia" w:hAnsiTheme="minorEastAsia"/>
          <w:sz w:val="28"/>
          <w:szCs w:val="28"/>
        </w:rPr>
      </w:pPr>
      <w:r>
        <w:rPr>
          <w:rFonts w:asciiTheme="minorEastAsia" w:hAnsiTheme="minorEastAsia" w:hint="eastAsia"/>
          <w:sz w:val="28"/>
          <w:szCs w:val="28"/>
        </w:rPr>
        <w:t>（1）、看下“主要数据发送”位置，是否打✔，如果没有，则检查箱型，港口、交货地是否按照要求填写，如果没有，则修改为准确的点保存。</w:t>
      </w:r>
      <w:r>
        <w:rPr>
          <w:noProof/>
          <w:szCs w:val="21"/>
        </w:rPr>
        <w:drawing>
          <wp:inline distT="0" distB="0" distL="0" distR="0" wp14:anchorId="792FF8A6" wp14:editId="4062F55C">
            <wp:extent cx="3600450" cy="571500"/>
            <wp:effectExtent l="19050" t="0" r="0" b="0"/>
            <wp:docPr id="5" name="图片 1" descr="cid:image001.png@01D4FDA8.F197AF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id:image001.png@01D4FDA8.F197AF90"/>
                    <pic:cNvPicPr>
                      <a:picLocks noChangeAspect="1" noChangeArrowheads="1"/>
                    </pic:cNvPicPr>
                  </pic:nvPicPr>
                  <pic:blipFill>
                    <a:blip r:embed="rId23" r:link="rId24"/>
                    <a:srcRect/>
                    <a:stretch>
                      <a:fillRect/>
                    </a:stretch>
                  </pic:blipFill>
                  <pic:spPr>
                    <a:xfrm>
                      <a:off x="0" y="0"/>
                      <a:ext cx="3600450" cy="571500"/>
                    </a:xfrm>
                    <a:prstGeom prst="rect">
                      <a:avLst/>
                    </a:prstGeom>
                    <a:noFill/>
                    <a:ln w="9525">
                      <a:noFill/>
                      <a:miter lim="800000"/>
                      <a:headEnd/>
                      <a:tailEnd/>
                    </a:ln>
                  </pic:spPr>
                </pic:pic>
              </a:graphicData>
            </a:graphic>
          </wp:inline>
        </w:drawing>
      </w:r>
    </w:p>
    <w:p w14:paraId="1A2F8CEA" w14:textId="77777777" w:rsidR="003A0DAE" w:rsidRDefault="0045616A">
      <w:pPr>
        <w:rPr>
          <w:rFonts w:asciiTheme="minorEastAsia" w:hAnsiTheme="minorEastAsia"/>
          <w:sz w:val="28"/>
          <w:szCs w:val="28"/>
        </w:rPr>
      </w:pPr>
      <w:r>
        <w:rPr>
          <w:rFonts w:asciiTheme="minorEastAsia" w:hAnsiTheme="minorEastAsia" w:hint="eastAsia"/>
          <w:sz w:val="28"/>
          <w:szCs w:val="28"/>
        </w:rPr>
        <w:t>（2）、如果回执为“报文不符合填制规范，海关审核不通过”，则应按照回执提示的具体不规范原因，做相应更改后保存，再次等待回执并确认</w:t>
      </w:r>
      <w:proofErr w:type="gramStart"/>
      <w:r>
        <w:rPr>
          <w:rFonts w:asciiTheme="minorEastAsia" w:hAnsiTheme="minorEastAsia" w:hint="eastAsia"/>
          <w:sz w:val="28"/>
          <w:szCs w:val="28"/>
        </w:rPr>
        <w:t>预配舱单数</w:t>
      </w:r>
      <w:proofErr w:type="gramEnd"/>
      <w:r>
        <w:rPr>
          <w:rFonts w:asciiTheme="minorEastAsia" w:hAnsiTheme="minorEastAsia" w:hint="eastAsia"/>
          <w:sz w:val="28"/>
          <w:szCs w:val="28"/>
        </w:rPr>
        <w:t>据是否发送成功</w:t>
      </w:r>
    </w:p>
    <w:p w14:paraId="2D3DB1DE" w14:textId="77777777" w:rsidR="003A0DAE" w:rsidRDefault="0045616A">
      <w:pPr>
        <w:rPr>
          <w:rFonts w:asciiTheme="minorEastAsia" w:hAnsiTheme="minorEastAsia"/>
          <w:sz w:val="28"/>
          <w:szCs w:val="28"/>
        </w:rPr>
      </w:pPr>
      <w:r>
        <w:rPr>
          <w:rFonts w:asciiTheme="minorEastAsia" w:hAnsiTheme="minorEastAsia" w:hint="eastAsia"/>
          <w:sz w:val="28"/>
          <w:szCs w:val="28"/>
        </w:rPr>
        <w:t>（3）、如果“主要数据发送”处有了✔，但是回执处为空，则可能是</w:t>
      </w:r>
      <w:r>
        <w:rPr>
          <w:rFonts w:asciiTheme="minorEastAsia" w:hAnsiTheme="minorEastAsia" w:hint="eastAsia"/>
          <w:sz w:val="28"/>
          <w:szCs w:val="28"/>
        </w:rPr>
        <w:lastRenderedPageBreak/>
        <w:t>因为海关系统回执下发缓慢，等待即可（此类情况我们会及时在舱单QQ群发送海关通知）。</w:t>
      </w:r>
    </w:p>
    <w:p w14:paraId="32DD68B7" w14:textId="77777777" w:rsidR="003A0DAE" w:rsidRDefault="0045616A">
      <w:pPr>
        <w:rPr>
          <w:rFonts w:asciiTheme="minorEastAsia" w:hAnsiTheme="minorEastAsia"/>
          <w:sz w:val="28"/>
          <w:szCs w:val="28"/>
        </w:rPr>
      </w:pPr>
      <w:r>
        <w:rPr>
          <w:rFonts w:asciiTheme="minorEastAsia" w:hAnsiTheme="minorEastAsia" w:hint="eastAsia"/>
          <w:sz w:val="28"/>
          <w:szCs w:val="28"/>
        </w:rPr>
        <w:t>2、舱单更改：</w:t>
      </w:r>
    </w:p>
    <w:p w14:paraId="730710DD" w14:textId="77777777" w:rsidR="003A0DAE" w:rsidRDefault="0045616A">
      <w:pPr>
        <w:rPr>
          <w:rFonts w:asciiTheme="minorEastAsia" w:hAnsiTheme="minorEastAsia"/>
          <w:sz w:val="28"/>
          <w:szCs w:val="28"/>
        </w:rPr>
      </w:pPr>
      <w:r>
        <w:rPr>
          <w:rFonts w:asciiTheme="minorEastAsia" w:hAnsiTheme="minorEastAsia" w:hint="eastAsia"/>
          <w:sz w:val="28"/>
          <w:szCs w:val="28"/>
        </w:rPr>
        <w:t>（1）已经传输成功的预配舱单未报关的，可以直接更改件数、重量、港口，收发通，品名等信息，不允许更改提单号、箱号等信息。如果有需要更改的信息，进入界面后，点编辑→填写更改原因→填写更改内容→改完后保存即可，无需再次提交。（更改原因描述需按照海关提供的模版格式进行填写，模版在下载中心可下载，如果不按照格式填写，则有可能造成海关人工退单，导致更改不成功,甚至面临海关处罚）。</w:t>
      </w:r>
    </w:p>
    <w:p w14:paraId="711EED10" w14:textId="77777777" w:rsidR="003A0DAE" w:rsidRDefault="0045616A">
      <w:pPr>
        <w:rPr>
          <w:rFonts w:asciiTheme="minorEastAsia" w:hAnsiTheme="minorEastAsia"/>
          <w:sz w:val="28"/>
          <w:szCs w:val="28"/>
        </w:rPr>
      </w:pPr>
      <w:r>
        <w:rPr>
          <w:rFonts w:asciiTheme="minorEastAsia" w:hAnsiTheme="minorEastAsia" w:hint="eastAsia"/>
          <w:sz w:val="28"/>
          <w:szCs w:val="28"/>
        </w:rPr>
        <w:t>（2）如果已经报关未放行需要更改的，需要删除报关单或者做单货分离后再进行更改。</w:t>
      </w:r>
    </w:p>
    <w:p w14:paraId="4A79658A" w14:textId="77777777" w:rsidR="003A0DAE" w:rsidRDefault="0045616A">
      <w:pPr>
        <w:rPr>
          <w:rFonts w:asciiTheme="minorEastAsia" w:hAnsiTheme="minorEastAsia"/>
          <w:sz w:val="28"/>
          <w:szCs w:val="28"/>
        </w:rPr>
      </w:pPr>
      <w:r>
        <w:rPr>
          <w:rFonts w:asciiTheme="minorEastAsia" w:hAnsiTheme="minorEastAsia" w:hint="eastAsia"/>
          <w:sz w:val="28"/>
          <w:szCs w:val="28"/>
        </w:rPr>
        <w:t>（3）已经报关放行未装船需要更改的，需要先联系船代删除装载舱单后再按照步骤（2）进行更改。</w:t>
      </w:r>
    </w:p>
    <w:p w14:paraId="2E393A2C" w14:textId="77777777" w:rsidR="003A0DAE" w:rsidRDefault="0045616A">
      <w:pPr>
        <w:rPr>
          <w:rFonts w:asciiTheme="minorEastAsia" w:hAnsiTheme="minorEastAsia"/>
          <w:sz w:val="28"/>
          <w:szCs w:val="28"/>
        </w:rPr>
      </w:pPr>
      <w:r>
        <w:rPr>
          <w:rFonts w:asciiTheme="minorEastAsia" w:hAnsiTheme="minorEastAsia" w:hint="eastAsia"/>
          <w:sz w:val="28"/>
          <w:szCs w:val="28"/>
        </w:rPr>
        <w:t>3、</w:t>
      </w:r>
      <w:proofErr w:type="gramStart"/>
      <w:r>
        <w:rPr>
          <w:rFonts w:asciiTheme="minorEastAsia" w:hAnsiTheme="minorEastAsia" w:hint="eastAsia"/>
          <w:sz w:val="28"/>
          <w:szCs w:val="28"/>
        </w:rPr>
        <w:t>主分单件</w:t>
      </w:r>
      <w:proofErr w:type="gramEnd"/>
      <w:r>
        <w:rPr>
          <w:rFonts w:asciiTheme="minorEastAsia" w:hAnsiTheme="minorEastAsia" w:hint="eastAsia"/>
          <w:sz w:val="28"/>
          <w:szCs w:val="28"/>
        </w:rPr>
        <w:t>重尺更改步骤：</w:t>
      </w:r>
    </w:p>
    <w:p w14:paraId="6479780F" w14:textId="77777777" w:rsidR="003A0DAE" w:rsidRDefault="0045616A">
      <w:pPr>
        <w:pStyle w:val="text-muted"/>
        <w:spacing w:before="0" w:beforeAutospacing="0" w:after="0" w:afterAutospacing="0" w:line="33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（1）件</w:t>
      </w:r>
      <w:proofErr w:type="gramStart"/>
      <w:r>
        <w:rPr>
          <w:rFonts w:asciiTheme="minorEastAsia" w:eastAsiaTheme="minorEastAsia" w:hAnsiTheme="minorEastAsia" w:hint="eastAsia"/>
          <w:sz w:val="28"/>
          <w:szCs w:val="28"/>
        </w:rPr>
        <w:t>重尺由多改</w:t>
      </w:r>
      <w:proofErr w:type="gramEnd"/>
      <w:r>
        <w:rPr>
          <w:rFonts w:asciiTheme="minorEastAsia" w:eastAsiaTheme="minorEastAsia" w:hAnsiTheme="minorEastAsia" w:hint="eastAsia"/>
          <w:sz w:val="28"/>
          <w:szCs w:val="28"/>
        </w:rPr>
        <w:t>少，先改分单，15分钟左右去一点通查，分单更改成功之后，再改主单；</w:t>
      </w:r>
    </w:p>
    <w:p w14:paraId="22FFBBA1" w14:textId="77777777" w:rsidR="003A0DAE" w:rsidRDefault="0045616A">
      <w:pPr>
        <w:pStyle w:val="text-muted"/>
        <w:spacing w:before="0" w:beforeAutospacing="0" w:after="0" w:afterAutospacing="0" w:line="33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（2）件</w:t>
      </w:r>
      <w:proofErr w:type="gramStart"/>
      <w:r>
        <w:rPr>
          <w:rFonts w:asciiTheme="minorEastAsia" w:eastAsiaTheme="minorEastAsia" w:hAnsiTheme="minorEastAsia" w:hint="eastAsia"/>
          <w:sz w:val="28"/>
          <w:szCs w:val="28"/>
        </w:rPr>
        <w:t>重尺由少</w:t>
      </w:r>
      <w:proofErr w:type="gramEnd"/>
      <w:r>
        <w:rPr>
          <w:rFonts w:asciiTheme="minorEastAsia" w:eastAsiaTheme="minorEastAsia" w:hAnsiTheme="minorEastAsia" w:hint="eastAsia"/>
          <w:sz w:val="28"/>
          <w:szCs w:val="28"/>
        </w:rPr>
        <w:t>改多，先改主单，15分钟左右去一点通查，主单更改成功之后，再改分单；</w:t>
      </w:r>
    </w:p>
    <w:p w14:paraId="47CDE3B5" w14:textId="77777777" w:rsidR="003A0DAE" w:rsidRDefault="0045616A">
      <w:pPr>
        <w:pStyle w:val="text-muted"/>
        <w:spacing w:before="0" w:beforeAutospacing="0" w:after="0" w:afterAutospacing="0" w:line="330" w:lineRule="atLeast"/>
        <w:rPr>
          <w:rFonts w:asciiTheme="minorEastAsia" w:eastAsiaTheme="minorEastAsia" w:hAnsiTheme="minorEastAsia"/>
          <w:sz w:val="28"/>
          <w:szCs w:val="28"/>
        </w:rPr>
      </w:pPr>
      <w:r>
        <w:rPr>
          <w:rFonts w:asciiTheme="minorEastAsia" w:eastAsiaTheme="minorEastAsia" w:hAnsiTheme="minorEastAsia" w:hint="eastAsia"/>
          <w:sz w:val="28"/>
          <w:szCs w:val="28"/>
        </w:rPr>
        <w:t>4、换船的货物或者要删除预配舱单</w:t>
      </w:r>
    </w:p>
    <w:p w14:paraId="40A576E3" w14:textId="77777777" w:rsidR="003A0DAE" w:rsidRDefault="0045616A">
      <w:pPr>
        <w:widowControl/>
        <w:spacing w:line="330" w:lineRule="atLeast"/>
        <w:jc w:val="left"/>
        <w:rPr>
          <w:rFonts w:asciiTheme="minorEastAsia" w:hAnsiTheme="minorEastAsia" w:cs="宋体"/>
          <w:kern w:val="0"/>
          <w:sz w:val="28"/>
          <w:szCs w:val="28"/>
        </w:rPr>
      </w:pPr>
      <w:r>
        <w:rPr>
          <w:rFonts w:asciiTheme="minorEastAsia" w:hAnsiTheme="minorEastAsia" w:cs="宋体" w:hint="eastAsia"/>
          <w:kern w:val="0"/>
          <w:sz w:val="28"/>
          <w:szCs w:val="28"/>
        </w:rPr>
        <w:lastRenderedPageBreak/>
        <w:t>（1）未报关的：网上平台编辑</w:t>
      </w:r>
      <w:r>
        <w:rPr>
          <w:rFonts w:asciiTheme="minorEastAsia" w:hAnsiTheme="minorEastAsia" w:hint="eastAsia"/>
          <w:sz w:val="28"/>
          <w:szCs w:val="28"/>
        </w:rPr>
        <w:t>→按照海关模板（见</w:t>
      </w:r>
      <w:proofErr w:type="gramStart"/>
      <w:r>
        <w:rPr>
          <w:rFonts w:asciiTheme="minorEastAsia" w:hAnsiTheme="minorEastAsia" w:hint="eastAsia"/>
          <w:sz w:val="28"/>
          <w:szCs w:val="28"/>
        </w:rPr>
        <w:t>群文件</w:t>
      </w:r>
      <w:proofErr w:type="gramEnd"/>
      <w:r>
        <w:rPr>
          <w:rFonts w:asciiTheme="minorEastAsia" w:hAnsiTheme="minorEastAsia" w:hint="eastAsia"/>
          <w:sz w:val="28"/>
          <w:szCs w:val="28"/>
        </w:rPr>
        <w:t>或者网站下载中心）填写更改原因→保存→</w:t>
      </w:r>
      <w:r>
        <w:rPr>
          <w:rFonts w:asciiTheme="minorEastAsia" w:hAnsiTheme="minorEastAsia" w:cs="宋体" w:hint="eastAsia"/>
          <w:kern w:val="0"/>
          <w:sz w:val="28"/>
          <w:szCs w:val="28"/>
        </w:rPr>
        <w:t>退载，20分钟左右看</w:t>
      </w:r>
      <w:proofErr w:type="gramStart"/>
      <w:r>
        <w:rPr>
          <w:rFonts w:asciiTheme="minorEastAsia" w:hAnsiTheme="minorEastAsia" w:cs="宋体" w:hint="eastAsia"/>
          <w:kern w:val="0"/>
          <w:sz w:val="28"/>
          <w:szCs w:val="28"/>
        </w:rPr>
        <w:t>下最新</w:t>
      </w:r>
      <w:proofErr w:type="gramEnd"/>
      <w:r>
        <w:rPr>
          <w:rFonts w:asciiTheme="minorEastAsia" w:hAnsiTheme="minorEastAsia" w:cs="宋体" w:hint="eastAsia"/>
          <w:kern w:val="0"/>
          <w:sz w:val="28"/>
          <w:szCs w:val="28"/>
        </w:rPr>
        <w:t>回执内容，显示预配舱单删除申请审核通过之后，重新录</w:t>
      </w:r>
    </w:p>
    <w:p w14:paraId="26CEBE07" w14:textId="77777777" w:rsidR="003A0DAE" w:rsidRDefault="0045616A">
      <w:pPr>
        <w:widowControl/>
        <w:spacing w:line="330" w:lineRule="atLeast"/>
        <w:jc w:val="left"/>
        <w:rPr>
          <w:rFonts w:asciiTheme="minorEastAsia" w:hAnsiTheme="minorEastAsia" w:cs="宋体"/>
          <w:kern w:val="0"/>
          <w:sz w:val="28"/>
          <w:szCs w:val="28"/>
        </w:rPr>
      </w:pPr>
      <w:r>
        <w:rPr>
          <w:rFonts w:asciiTheme="minorEastAsia" w:hAnsiTheme="minorEastAsia" w:cs="宋体" w:hint="eastAsia"/>
          <w:kern w:val="0"/>
          <w:sz w:val="28"/>
          <w:szCs w:val="28"/>
        </w:rPr>
        <w:t>（2）报关未放行的：删除报关单，然后重复（1）的操作</w:t>
      </w:r>
    </w:p>
    <w:p w14:paraId="645CEB08" w14:textId="77777777" w:rsidR="003A0DAE" w:rsidRDefault="0045616A">
      <w:pPr>
        <w:widowControl/>
        <w:spacing w:line="330" w:lineRule="atLeast"/>
        <w:jc w:val="left"/>
        <w:rPr>
          <w:rFonts w:asciiTheme="minorEastAsia" w:hAnsiTheme="minorEastAsia" w:cs="宋体"/>
          <w:kern w:val="0"/>
          <w:sz w:val="28"/>
          <w:szCs w:val="28"/>
          <w:highlight w:val="yellow"/>
        </w:rPr>
      </w:pPr>
      <w:r>
        <w:rPr>
          <w:rFonts w:asciiTheme="minorEastAsia" w:hAnsiTheme="minorEastAsia" w:cs="宋体" w:hint="eastAsia"/>
          <w:kern w:val="0"/>
          <w:sz w:val="28"/>
          <w:szCs w:val="28"/>
        </w:rPr>
        <w:t>（3）报关放行的：</w:t>
      </w:r>
    </w:p>
    <w:p w14:paraId="5BB17F9A" w14:textId="77777777" w:rsidR="003A0DAE" w:rsidRDefault="0045616A">
      <w:pPr>
        <w:rPr>
          <w:rFonts w:asciiTheme="minorEastAsia" w:hAnsiTheme="minorEastAsia"/>
          <w:sz w:val="28"/>
          <w:szCs w:val="28"/>
        </w:rPr>
      </w:pPr>
      <w:r>
        <w:rPr>
          <w:rFonts w:asciiTheme="minorEastAsia" w:hAnsiTheme="minorEastAsia" w:hint="eastAsia"/>
          <w:sz w:val="28"/>
          <w:szCs w:val="28"/>
        </w:rPr>
        <w:t>新旧船舶不在同一关区，不满足改配或者要删除预配的货物，操作步骤同（2）。</w:t>
      </w:r>
    </w:p>
    <w:p w14:paraId="43790DCA" w14:textId="77777777" w:rsidR="003A0DAE" w:rsidRDefault="0045616A">
      <w:pPr>
        <w:widowControl/>
        <w:spacing w:line="330" w:lineRule="atLeast"/>
        <w:jc w:val="left"/>
        <w:rPr>
          <w:rFonts w:asciiTheme="minorEastAsia" w:hAnsiTheme="minorEastAsia" w:cs="宋体"/>
          <w:kern w:val="0"/>
          <w:sz w:val="28"/>
          <w:szCs w:val="28"/>
        </w:rPr>
      </w:pPr>
      <w:r>
        <w:rPr>
          <w:rFonts w:asciiTheme="minorEastAsia" w:hAnsiTheme="minorEastAsia" w:hint="eastAsia"/>
          <w:sz w:val="28"/>
          <w:szCs w:val="28"/>
        </w:rPr>
        <w:t>新旧船舶在同一关区，需要船</w:t>
      </w:r>
      <w:proofErr w:type="gramStart"/>
      <w:r>
        <w:rPr>
          <w:rFonts w:asciiTheme="minorEastAsia" w:hAnsiTheme="minorEastAsia" w:hint="eastAsia"/>
          <w:sz w:val="28"/>
          <w:szCs w:val="28"/>
        </w:rPr>
        <w:t>代直接</w:t>
      </w:r>
      <w:proofErr w:type="gramEnd"/>
      <w:r>
        <w:rPr>
          <w:rFonts w:asciiTheme="minorEastAsia" w:hAnsiTheme="minorEastAsia" w:hint="eastAsia"/>
          <w:sz w:val="28"/>
          <w:szCs w:val="28"/>
        </w:rPr>
        <w:t>改配的货物操作如下</w:t>
      </w:r>
      <w:r>
        <w:rPr>
          <w:rFonts w:asciiTheme="minorEastAsia" w:hAnsiTheme="minorEastAsia" w:cs="宋体" w:hint="eastAsia"/>
          <w:kern w:val="0"/>
          <w:sz w:val="28"/>
          <w:szCs w:val="28"/>
        </w:rPr>
        <w:t>：先港内办理换船，然后发邮件，写明原船名/航次/提单号及新船名/航次/提单号，原因，申请直接改配。</w:t>
      </w:r>
    </w:p>
    <w:p w14:paraId="1612C5DE" w14:textId="77777777" w:rsidR="003A0DAE" w:rsidRDefault="0045616A">
      <w:pPr>
        <w:widowControl/>
        <w:spacing w:line="330" w:lineRule="atLeast"/>
        <w:jc w:val="left"/>
        <w:rPr>
          <w:rFonts w:asciiTheme="minorEastAsia" w:hAnsiTheme="minorEastAsia" w:cs="宋体"/>
          <w:kern w:val="0"/>
          <w:sz w:val="28"/>
          <w:szCs w:val="28"/>
        </w:rPr>
      </w:pPr>
      <w:r>
        <w:rPr>
          <w:rFonts w:asciiTheme="minorEastAsia" w:hAnsiTheme="minorEastAsia" w:cs="宋体" w:hint="eastAsia"/>
          <w:kern w:val="0"/>
          <w:sz w:val="28"/>
          <w:szCs w:val="28"/>
        </w:rPr>
        <w:t>另外，需要删除预配舱单的货物请注意以下几点：</w:t>
      </w:r>
    </w:p>
    <w:p w14:paraId="693D9410" w14:textId="77777777" w:rsidR="003A0DAE" w:rsidRDefault="0045616A">
      <w:pPr>
        <w:widowControl/>
        <w:spacing w:line="330" w:lineRule="atLeast"/>
        <w:jc w:val="left"/>
        <w:rPr>
          <w:rFonts w:asciiTheme="minorEastAsia" w:hAnsiTheme="minorEastAsia" w:cs="宋体"/>
          <w:kern w:val="0"/>
          <w:sz w:val="28"/>
          <w:szCs w:val="28"/>
        </w:rPr>
      </w:pPr>
      <w:r>
        <w:rPr>
          <w:rFonts w:asciiTheme="minorEastAsia" w:hAnsiTheme="minorEastAsia" w:cs="宋体" w:hint="eastAsia"/>
          <w:kern w:val="0"/>
          <w:sz w:val="28"/>
          <w:szCs w:val="28"/>
        </w:rPr>
        <w:t>（1）</w:t>
      </w:r>
      <w:proofErr w:type="gramStart"/>
      <w:r>
        <w:rPr>
          <w:rFonts w:asciiTheme="minorEastAsia" w:hAnsiTheme="minorEastAsia" w:cs="宋体" w:hint="eastAsia"/>
          <w:kern w:val="0"/>
          <w:sz w:val="28"/>
          <w:szCs w:val="28"/>
        </w:rPr>
        <w:t>如果主分单</w:t>
      </w:r>
      <w:proofErr w:type="gramEnd"/>
      <w:r>
        <w:rPr>
          <w:rFonts w:asciiTheme="minorEastAsia" w:hAnsiTheme="minorEastAsia" w:cs="宋体" w:hint="eastAsia"/>
          <w:kern w:val="0"/>
          <w:sz w:val="28"/>
          <w:szCs w:val="28"/>
        </w:rPr>
        <w:t>均在我司申报，</w:t>
      </w:r>
      <w:proofErr w:type="gramStart"/>
      <w:r>
        <w:rPr>
          <w:rFonts w:asciiTheme="minorEastAsia" w:hAnsiTheme="minorEastAsia" w:cs="宋体" w:hint="eastAsia"/>
          <w:kern w:val="0"/>
          <w:sz w:val="28"/>
          <w:szCs w:val="28"/>
        </w:rPr>
        <w:t>退载时主分</w:t>
      </w:r>
      <w:proofErr w:type="gramEnd"/>
      <w:r>
        <w:rPr>
          <w:rFonts w:asciiTheme="minorEastAsia" w:hAnsiTheme="minorEastAsia" w:cs="宋体" w:hint="eastAsia"/>
          <w:kern w:val="0"/>
          <w:sz w:val="28"/>
          <w:szCs w:val="28"/>
        </w:rPr>
        <w:t>单全部按照海关模板填写变更原因描述，保存，全部选中</w:t>
      </w:r>
      <w:proofErr w:type="gramStart"/>
      <w:r>
        <w:rPr>
          <w:rFonts w:asciiTheme="minorEastAsia" w:hAnsiTheme="minorEastAsia" w:cs="宋体" w:hint="eastAsia"/>
          <w:kern w:val="0"/>
          <w:sz w:val="28"/>
          <w:szCs w:val="28"/>
        </w:rPr>
        <w:t>点退载</w:t>
      </w:r>
      <w:proofErr w:type="gramEnd"/>
      <w:r>
        <w:rPr>
          <w:rFonts w:asciiTheme="minorEastAsia" w:hAnsiTheme="minorEastAsia" w:cs="宋体" w:hint="eastAsia"/>
          <w:kern w:val="0"/>
          <w:sz w:val="28"/>
          <w:szCs w:val="28"/>
        </w:rPr>
        <w:t>，而且所有的分单和主单必须是未报关或者报关删除状态</w:t>
      </w:r>
    </w:p>
    <w:p w14:paraId="7A660F69" w14:textId="77777777" w:rsidR="003A0DAE" w:rsidRDefault="0045616A">
      <w:pPr>
        <w:widowControl/>
        <w:spacing w:line="330" w:lineRule="atLeast"/>
        <w:jc w:val="left"/>
        <w:rPr>
          <w:rFonts w:asciiTheme="minorEastAsia" w:hAnsiTheme="minorEastAsia" w:cs="宋体"/>
          <w:kern w:val="0"/>
          <w:sz w:val="28"/>
          <w:szCs w:val="28"/>
        </w:rPr>
      </w:pPr>
      <w:r>
        <w:rPr>
          <w:rFonts w:asciiTheme="minorEastAsia" w:hAnsiTheme="minorEastAsia" w:cs="宋体" w:hint="eastAsia"/>
          <w:kern w:val="0"/>
          <w:sz w:val="28"/>
          <w:szCs w:val="28"/>
        </w:rPr>
        <w:t>（2）</w:t>
      </w:r>
      <w:proofErr w:type="gramStart"/>
      <w:r>
        <w:rPr>
          <w:rFonts w:asciiTheme="minorEastAsia" w:hAnsiTheme="minorEastAsia" w:cs="宋体" w:hint="eastAsia"/>
          <w:kern w:val="0"/>
          <w:sz w:val="28"/>
          <w:szCs w:val="28"/>
        </w:rPr>
        <w:t>提交退载之后</w:t>
      </w:r>
      <w:proofErr w:type="gramEnd"/>
      <w:r>
        <w:rPr>
          <w:rFonts w:asciiTheme="minorEastAsia" w:hAnsiTheme="minorEastAsia" w:cs="宋体" w:hint="eastAsia"/>
          <w:kern w:val="0"/>
          <w:sz w:val="28"/>
          <w:szCs w:val="28"/>
        </w:rPr>
        <w:t>，是否删除成功以网上平台最后面</w:t>
      </w:r>
      <w:r>
        <w:rPr>
          <w:rFonts w:asciiTheme="minorEastAsia" w:hAnsiTheme="minorEastAsia" w:hint="eastAsia"/>
          <w:sz w:val="28"/>
          <w:szCs w:val="28"/>
        </w:rPr>
        <w:t>的最新</w:t>
      </w:r>
      <w:r>
        <w:rPr>
          <w:rFonts w:asciiTheme="minorEastAsia" w:hAnsiTheme="minorEastAsia" w:cs="宋体" w:hint="eastAsia"/>
          <w:kern w:val="0"/>
          <w:sz w:val="28"/>
          <w:szCs w:val="28"/>
        </w:rPr>
        <w:t>回执</w:t>
      </w:r>
      <w:r>
        <w:rPr>
          <w:rFonts w:asciiTheme="minorEastAsia" w:hAnsiTheme="minorEastAsia" w:hint="eastAsia"/>
          <w:sz w:val="28"/>
          <w:szCs w:val="28"/>
        </w:rPr>
        <w:t>内容</w:t>
      </w:r>
      <w:r>
        <w:rPr>
          <w:rFonts w:asciiTheme="minorEastAsia" w:hAnsiTheme="minorEastAsia" w:cs="宋体" w:hint="eastAsia"/>
          <w:kern w:val="0"/>
          <w:sz w:val="28"/>
          <w:szCs w:val="28"/>
        </w:rPr>
        <w:t>为准，回执内容为“预配舱单删除申请审核通过”，如果显示转人工，请及时联系我司。</w:t>
      </w:r>
    </w:p>
    <w:p w14:paraId="386A3B09" w14:textId="77777777" w:rsidR="003A0DAE" w:rsidRDefault="0045616A">
      <w:pPr>
        <w:widowControl/>
        <w:spacing w:line="330" w:lineRule="atLeast"/>
        <w:jc w:val="left"/>
        <w:rPr>
          <w:rFonts w:asciiTheme="minorEastAsia" w:hAnsiTheme="minorEastAsia" w:cs="宋体"/>
          <w:kern w:val="0"/>
          <w:sz w:val="28"/>
          <w:szCs w:val="28"/>
        </w:rPr>
      </w:pPr>
      <w:r>
        <w:rPr>
          <w:rFonts w:asciiTheme="minorEastAsia" w:hAnsiTheme="minorEastAsia" w:cs="宋体" w:hint="eastAsia"/>
          <w:kern w:val="0"/>
          <w:sz w:val="28"/>
          <w:szCs w:val="28"/>
        </w:rPr>
        <w:t xml:space="preserve"> （3）已经报关放行且有装载的舱单，如果要删除报关单一定要提前联系我们先删掉装载舱单才能重新报关放行。</w:t>
      </w:r>
    </w:p>
    <w:p w14:paraId="5E67A6E7" w14:textId="77777777" w:rsidR="003A0DAE" w:rsidRDefault="003A0DAE">
      <w:pPr>
        <w:widowControl/>
        <w:spacing w:line="330" w:lineRule="atLeast"/>
        <w:jc w:val="left"/>
        <w:rPr>
          <w:rFonts w:asciiTheme="minorEastAsia" w:hAnsiTheme="minorEastAsia" w:cs="宋体"/>
          <w:kern w:val="0"/>
          <w:sz w:val="28"/>
          <w:szCs w:val="28"/>
        </w:rPr>
      </w:pPr>
    </w:p>
    <w:p w14:paraId="497AD591" w14:textId="77777777" w:rsidR="003A0DAE" w:rsidRDefault="003A0DAE">
      <w:pPr>
        <w:widowControl/>
        <w:jc w:val="left"/>
        <w:rPr>
          <w:rFonts w:ascii="宋体" w:eastAsia="宋体" w:hAnsi="宋体" w:cs="宋体"/>
          <w:kern w:val="0"/>
          <w:sz w:val="24"/>
          <w:szCs w:val="24"/>
        </w:rPr>
      </w:pPr>
    </w:p>
    <w:p w14:paraId="085FF9DD" w14:textId="77777777" w:rsidR="003A0DAE" w:rsidRDefault="003A0DAE">
      <w:pPr>
        <w:widowControl/>
        <w:jc w:val="left"/>
        <w:rPr>
          <w:rFonts w:ascii="宋体" w:eastAsia="宋体" w:hAnsi="宋体" w:cs="宋体"/>
          <w:kern w:val="0"/>
          <w:sz w:val="24"/>
          <w:szCs w:val="24"/>
        </w:rPr>
      </w:pPr>
    </w:p>
    <w:p w14:paraId="6501531F" w14:textId="77777777" w:rsidR="003A0DAE" w:rsidRDefault="003A0DAE">
      <w:pPr>
        <w:rPr>
          <w:rFonts w:asciiTheme="minorEastAsia" w:hAnsiTheme="minorEastAsia"/>
          <w:sz w:val="28"/>
          <w:szCs w:val="28"/>
        </w:rPr>
      </w:pPr>
    </w:p>
    <w:sectPr w:rsidR="003A0D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7CE16" w14:textId="77777777" w:rsidR="008E70AD" w:rsidRDefault="008E70AD" w:rsidP="00832665">
      <w:r>
        <w:separator/>
      </w:r>
    </w:p>
  </w:endnote>
  <w:endnote w:type="continuationSeparator" w:id="0">
    <w:p w14:paraId="051BAAC3" w14:textId="77777777" w:rsidR="008E70AD" w:rsidRDefault="008E70AD" w:rsidP="0083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B05C7" w14:textId="77777777" w:rsidR="008E70AD" w:rsidRDefault="008E70AD" w:rsidP="00832665">
      <w:r>
        <w:separator/>
      </w:r>
    </w:p>
  </w:footnote>
  <w:footnote w:type="continuationSeparator" w:id="0">
    <w:p w14:paraId="2BDA3A45" w14:textId="77777777" w:rsidR="008E70AD" w:rsidRDefault="008E70AD" w:rsidP="00832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5A5A"/>
    <w:multiLevelType w:val="multilevel"/>
    <w:tmpl w:val="065A5A5A"/>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 w15:restartNumberingAfterBreak="0">
    <w:nsid w:val="28C433D8"/>
    <w:multiLevelType w:val="multilevel"/>
    <w:tmpl w:val="28C433D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5A66B0A"/>
    <w:multiLevelType w:val="multilevel"/>
    <w:tmpl w:val="35A66B0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0C46F94"/>
    <w:multiLevelType w:val="multilevel"/>
    <w:tmpl w:val="40C46F9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E613781"/>
    <w:multiLevelType w:val="multilevel"/>
    <w:tmpl w:val="4E61378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9C1189C"/>
    <w:multiLevelType w:val="multilevel"/>
    <w:tmpl w:val="59C1189C"/>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6923D21"/>
    <w:multiLevelType w:val="multilevel"/>
    <w:tmpl w:val="66923D2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4B817CB"/>
    <w:multiLevelType w:val="multilevel"/>
    <w:tmpl w:val="74B817CB"/>
    <w:lvl w:ilvl="0">
      <w:start w:val="1"/>
      <w:numFmt w:val="decimal"/>
      <w:lvlText w:val="%1."/>
      <w:lvlJc w:val="left"/>
      <w:pPr>
        <w:tabs>
          <w:tab w:val="left" w:pos="644"/>
        </w:tabs>
        <w:ind w:left="644"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141579087">
    <w:abstractNumId w:val="2"/>
  </w:num>
  <w:num w:numId="2" w16cid:durableId="275986200">
    <w:abstractNumId w:val="0"/>
  </w:num>
  <w:num w:numId="3" w16cid:durableId="58872256">
    <w:abstractNumId w:val="4"/>
  </w:num>
  <w:num w:numId="4" w16cid:durableId="1815027529">
    <w:abstractNumId w:val="1"/>
  </w:num>
  <w:num w:numId="5" w16cid:durableId="1903710964">
    <w:abstractNumId w:val="7"/>
  </w:num>
  <w:num w:numId="6" w16cid:durableId="818157665">
    <w:abstractNumId w:val="5"/>
  </w:num>
  <w:num w:numId="7" w16cid:durableId="1913268747">
    <w:abstractNumId w:val="6"/>
  </w:num>
  <w:num w:numId="8" w16cid:durableId="17582809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Q3MzgxOTMyNzdlYTc4N2QxNDZjNTY1YzdjZTA0MzMifQ=="/>
  </w:docVars>
  <w:rsids>
    <w:rsidRoot w:val="00F84848"/>
    <w:rsid w:val="000001FE"/>
    <w:rsid w:val="00007AB1"/>
    <w:rsid w:val="00027B72"/>
    <w:rsid w:val="00051951"/>
    <w:rsid w:val="000B53B4"/>
    <w:rsid w:val="000C522E"/>
    <w:rsid w:val="00143578"/>
    <w:rsid w:val="001919A4"/>
    <w:rsid w:val="001C0608"/>
    <w:rsid w:val="001E6682"/>
    <w:rsid w:val="001F362A"/>
    <w:rsid w:val="0024181C"/>
    <w:rsid w:val="00247362"/>
    <w:rsid w:val="00247926"/>
    <w:rsid w:val="00256B0C"/>
    <w:rsid w:val="00265F2F"/>
    <w:rsid w:val="00273BDC"/>
    <w:rsid w:val="00276AEB"/>
    <w:rsid w:val="00282B90"/>
    <w:rsid w:val="00283C3C"/>
    <w:rsid w:val="00294266"/>
    <w:rsid w:val="002A2537"/>
    <w:rsid w:val="002B7CB4"/>
    <w:rsid w:val="002F42A3"/>
    <w:rsid w:val="002F62FB"/>
    <w:rsid w:val="0031466E"/>
    <w:rsid w:val="003539F8"/>
    <w:rsid w:val="0035696C"/>
    <w:rsid w:val="00361A28"/>
    <w:rsid w:val="00387AD3"/>
    <w:rsid w:val="003A0DAE"/>
    <w:rsid w:val="003A14FC"/>
    <w:rsid w:val="003C6A6B"/>
    <w:rsid w:val="003F7D4D"/>
    <w:rsid w:val="004039B0"/>
    <w:rsid w:val="00406184"/>
    <w:rsid w:val="00413E8F"/>
    <w:rsid w:val="00447F95"/>
    <w:rsid w:val="00454AB2"/>
    <w:rsid w:val="0045616A"/>
    <w:rsid w:val="00480105"/>
    <w:rsid w:val="004907E6"/>
    <w:rsid w:val="004D516E"/>
    <w:rsid w:val="00500FE6"/>
    <w:rsid w:val="0051242B"/>
    <w:rsid w:val="00513C1D"/>
    <w:rsid w:val="00527AC3"/>
    <w:rsid w:val="005313A4"/>
    <w:rsid w:val="005644ED"/>
    <w:rsid w:val="005737E9"/>
    <w:rsid w:val="005746DC"/>
    <w:rsid w:val="0058090F"/>
    <w:rsid w:val="005829A8"/>
    <w:rsid w:val="00616D68"/>
    <w:rsid w:val="006279FD"/>
    <w:rsid w:val="00660FC2"/>
    <w:rsid w:val="006B5EEA"/>
    <w:rsid w:val="006C6900"/>
    <w:rsid w:val="006C73E6"/>
    <w:rsid w:val="006C7DAF"/>
    <w:rsid w:val="006F4500"/>
    <w:rsid w:val="00725185"/>
    <w:rsid w:val="0072641C"/>
    <w:rsid w:val="00736C2C"/>
    <w:rsid w:val="00740071"/>
    <w:rsid w:val="00751BCB"/>
    <w:rsid w:val="007608F4"/>
    <w:rsid w:val="0076334E"/>
    <w:rsid w:val="00764048"/>
    <w:rsid w:val="00786E0D"/>
    <w:rsid w:val="00787774"/>
    <w:rsid w:val="007B5033"/>
    <w:rsid w:val="007D2B41"/>
    <w:rsid w:val="007D7616"/>
    <w:rsid w:val="007F0928"/>
    <w:rsid w:val="00832665"/>
    <w:rsid w:val="00836F92"/>
    <w:rsid w:val="00837BD8"/>
    <w:rsid w:val="00865592"/>
    <w:rsid w:val="00885FEC"/>
    <w:rsid w:val="0089055F"/>
    <w:rsid w:val="00896941"/>
    <w:rsid w:val="008E70AD"/>
    <w:rsid w:val="008F3C23"/>
    <w:rsid w:val="00910F0A"/>
    <w:rsid w:val="00943879"/>
    <w:rsid w:val="009B2075"/>
    <w:rsid w:val="009C7567"/>
    <w:rsid w:val="009F1284"/>
    <w:rsid w:val="00A27304"/>
    <w:rsid w:val="00A37845"/>
    <w:rsid w:val="00A41F78"/>
    <w:rsid w:val="00A520C2"/>
    <w:rsid w:val="00AB2916"/>
    <w:rsid w:val="00AF571F"/>
    <w:rsid w:val="00B0702A"/>
    <w:rsid w:val="00B25FEB"/>
    <w:rsid w:val="00B60A64"/>
    <w:rsid w:val="00B720DF"/>
    <w:rsid w:val="00B75675"/>
    <w:rsid w:val="00B963B4"/>
    <w:rsid w:val="00BB2F46"/>
    <w:rsid w:val="00BF1A11"/>
    <w:rsid w:val="00BF4F86"/>
    <w:rsid w:val="00BF7EE4"/>
    <w:rsid w:val="00C031BA"/>
    <w:rsid w:val="00C120A7"/>
    <w:rsid w:val="00C14821"/>
    <w:rsid w:val="00C40E4C"/>
    <w:rsid w:val="00C45506"/>
    <w:rsid w:val="00CA5B51"/>
    <w:rsid w:val="00CC192E"/>
    <w:rsid w:val="00D51743"/>
    <w:rsid w:val="00D52E97"/>
    <w:rsid w:val="00D55D54"/>
    <w:rsid w:val="00D77CB5"/>
    <w:rsid w:val="00DC4F37"/>
    <w:rsid w:val="00DC6D15"/>
    <w:rsid w:val="00E1123D"/>
    <w:rsid w:val="00E35063"/>
    <w:rsid w:val="00E416FD"/>
    <w:rsid w:val="00E4170E"/>
    <w:rsid w:val="00E7399A"/>
    <w:rsid w:val="00E918C4"/>
    <w:rsid w:val="00EA653B"/>
    <w:rsid w:val="00EB450D"/>
    <w:rsid w:val="00EF4B79"/>
    <w:rsid w:val="00F105BD"/>
    <w:rsid w:val="00F42286"/>
    <w:rsid w:val="00F84327"/>
    <w:rsid w:val="00F84848"/>
    <w:rsid w:val="00F8796C"/>
    <w:rsid w:val="00FB50ED"/>
    <w:rsid w:val="00FE276E"/>
    <w:rsid w:val="02CE0A54"/>
    <w:rsid w:val="057F2F2B"/>
    <w:rsid w:val="07A9403B"/>
    <w:rsid w:val="09585107"/>
    <w:rsid w:val="097B4938"/>
    <w:rsid w:val="0D241AFF"/>
    <w:rsid w:val="12F772DD"/>
    <w:rsid w:val="1AA9696A"/>
    <w:rsid w:val="1CCC17A4"/>
    <w:rsid w:val="2BA43594"/>
    <w:rsid w:val="2DC33C8F"/>
    <w:rsid w:val="32200270"/>
    <w:rsid w:val="363F7653"/>
    <w:rsid w:val="3ECF621B"/>
    <w:rsid w:val="3F37698D"/>
    <w:rsid w:val="443240C1"/>
    <w:rsid w:val="46654699"/>
    <w:rsid w:val="4ADD5CFD"/>
    <w:rsid w:val="51C0633E"/>
    <w:rsid w:val="550E6D71"/>
    <w:rsid w:val="5C2A3B26"/>
    <w:rsid w:val="614632CD"/>
    <w:rsid w:val="61966606"/>
    <w:rsid w:val="61B64872"/>
    <w:rsid w:val="6DA61AEA"/>
    <w:rsid w:val="725A1F81"/>
    <w:rsid w:val="767224AC"/>
    <w:rsid w:val="7A502EFA"/>
    <w:rsid w:val="7D015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52568"/>
  <w15:docId w15:val="{0F1666F2-85C6-4CB7-AA25-5FB0BDCD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FollowedHyperlink"/>
    <w:basedOn w:val="a0"/>
    <w:uiPriority w:val="99"/>
    <w:semiHidden/>
    <w:unhideWhenUsed/>
    <w:qFormat/>
    <w:rPr>
      <w:color w:val="800080" w:themeColor="followedHyperlink"/>
      <w:u w:val="single"/>
    </w:rPr>
  </w:style>
  <w:style w:type="character" w:styleId="ab">
    <w:name w:val="Hyperlink"/>
    <w:basedOn w:val="a0"/>
    <w:uiPriority w:val="99"/>
    <w:unhideWhenUsed/>
    <w:qFormat/>
    <w:rPr>
      <w:color w:val="0000FF"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c">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character" w:customStyle="1" w:styleId="30">
    <w:name w:val="标题 3 字符"/>
    <w:basedOn w:val="a0"/>
    <w:link w:val="3"/>
    <w:uiPriority w:val="9"/>
    <w:qFormat/>
    <w:rPr>
      <w:rFonts w:ascii="宋体" w:eastAsia="宋体" w:hAnsi="宋体" w:cs="宋体"/>
      <w:b/>
      <w:bCs/>
      <w:kern w:val="0"/>
      <w:sz w:val="27"/>
      <w:szCs w:val="27"/>
    </w:rPr>
  </w:style>
  <w:style w:type="character" w:customStyle="1" w:styleId="title-top-wrap">
    <w:name w:val="title-top-wrap"/>
    <w:basedOn w:val="a0"/>
    <w:qFormat/>
  </w:style>
  <w:style w:type="paragraph" w:customStyle="1" w:styleId="text-muted">
    <w:name w:val="text-muted"/>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emailstyle15">
    <w:name w:val="emailstyle15"/>
    <w:basedOn w:val="a0"/>
    <w:qFormat/>
    <w:rPr>
      <w:rFonts w:ascii="等线" w:eastAsia="等线" w:hAnsi="等线" w:cs="Times New Roman" w:hint="eastAsia"/>
      <w:color w:val="auto"/>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cid:image001.png@01D4FDA8.F197AF90"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93AFE-FC8E-499E-99A5-1FDD033FB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558</Words>
  <Characters>3187</Characters>
  <Application>Microsoft Office Word</Application>
  <DocSecurity>0</DocSecurity>
  <Lines>26</Lines>
  <Paragraphs>7</Paragraphs>
  <ScaleCrop>false</ScaleCrop>
  <Company>Sky123.Org</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dc:creator>
  <cp:lastModifiedBy>綦武家/Qi Wujia</cp:lastModifiedBy>
  <cp:revision>2</cp:revision>
  <cp:lastPrinted>2022-09-27T02:01:00Z</cp:lastPrinted>
  <dcterms:created xsi:type="dcterms:W3CDTF">2023-04-20T02:16:00Z</dcterms:created>
  <dcterms:modified xsi:type="dcterms:W3CDTF">2023-04-20T02:16:00Z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8C9B798F01BF4080A2B411C923FFB9D9</vt:lpwstr>
  </property>
</Properties>
</file>